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0AB63" w14:textId="6FD60DE9" w:rsidR="00DF3B49" w:rsidRPr="00890CBC" w:rsidRDefault="00DF3B49" w:rsidP="00DF3B4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 w:rsidR="000D2DE5">
        <w:rPr>
          <w:rFonts w:ascii="Arial" w:hAnsi="Arial" w:cs="Arial" w:hint="eastAsia"/>
          <w:b/>
          <w:sz w:val="24"/>
          <w:szCs w:val="24"/>
          <w:lang w:eastAsia="ko-KR"/>
        </w:rPr>
        <w:t>6</w:t>
      </w:r>
      <w:r w:rsidR="00D70915">
        <w:rPr>
          <w:rFonts w:ascii="Arial" w:hAnsi="Arial" w:cs="Arial" w:hint="eastAsia"/>
          <w:b/>
          <w:sz w:val="24"/>
          <w:szCs w:val="24"/>
          <w:lang w:eastAsia="ko-KR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2B55D2" w:rsidRPr="0052722B">
        <w:rPr>
          <w:rFonts w:ascii="Arial" w:hAnsi="Arial" w:cs="Arial"/>
          <w:b/>
          <w:sz w:val="24"/>
          <w:szCs w:val="24"/>
        </w:rPr>
        <w:t>R4-</w:t>
      </w:r>
      <w:r w:rsidR="00CB0592" w:rsidRPr="00CB0592">
        <w:rPr>
          <w:rFonts w:ascii="Arial" w:hAnsi="Arial" w:cs="Arial"/>
          <w:b/>
          <w:sz w:val="24"/>
          <w:szCs w:val="24"/>
        </w:rPr>
        <w:t>2513728</w:t>
      </w:r>
    </w:p>
    <w:p w14:paraId="6A836FF5" w14:textId="77759CAF" w:rsidR="00A6261E" w:rsidRPr="00807EF6" w:rsidRDefault="00D70915" w:rsidP="00DF3B4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 w:rsidRPr="00D70915">
        <w:rPr>
          <w:rFonts w:ascii="Arial" w:eastAsia="SimSun" w:hAnsi="Arial" w:cs="Arial"/>
          <w:b/>
          <w:sz w:val="24"/>
          <w:szCs w:val="24"/>
          <w:lang w:eastAsia="zh-CN"/>
        </w:rPr>
        <w:t>Prague, Czech, Oct. 13-17, 2025</w:t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5C4BDD1F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674A26">
        <w:rPr>
          <w:rFonts w:ascii="Arial" w:hAnsi="Arial" w:cs="Arial" w:hint="eastAsia"/>
          <w:lang w:val="en-US" w:eastAsia="ko-KR"/>
        </w:rPr>
        <w:t>performance</w:t>
      </w:r>
      <w:r w:rsidR="00DF3F7A">
        <w:rPr>
          <w:rFonts w:ascii="Arial" w:hAnsi="Arial" w:cs="Arial" w:hint="eastAsia"/>
          <w:lang w:val="en-US" w:eastAsia="ko-KR"/>
        </w:rPr>
        <w:t xml:space="preserve"> requirements for </w:t>
      </w:r>
      <w:r w:rsidR="00FE4586">
        <w:rPr>
          <w:rFonts w:ascii="Arial" w:hAnsi="Arial" w:cs="Arial" w:hint="eastAsia"/>
          <w:lang w:val="en-US" w:eastAsia="ko-KR"/>
        </w:rPr>
        <w:t xml:space="preserve">Low Band CA </w:t>
      </w:r>
      <w:r w:rsidR="00674A26">
        <w:rPr>
          <w:rFonts w:ascii="Arial" w:hAnsi="Arial" w:cs="Arial" w:hint="eastAsia"/>
          <w:lang w:val="en-US" w:eastAsia="ko-KR"/>
        </w:rPr>
        <w:t>via switching</w:t>
      </w:r>
    </w:p>
    <w:p w14:paraId="4B3E04CF" w14:textId="099241A7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674A26">
        <w:rPr>
          <w:rFonts w:ascii="Arial" w:hAnsi="Arial" w:cs="Arial" w:hint="eastAsia"/>
          <w:lang w:val="en-US" w:eastAsia="ko-KR"/>
        </w:rPr>
        <w:t>6.3.2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6160E8A" w14:textId="4B36C4BE" w:rsidR="00A22EF8" w:rsidRDefault="00631EB1" w:rsidP="00A22EF8">
      <w:pPr>
        <w:pStyle w:val="a0"/>
        <w:jc w:val="both"/>
        <w:rPr>
          <w:rFonts w:eastAsiaTheme="minorEastAsia"/>
          <w:b/>
          <w:u w:val="single"/>
          <w:lang w:eastAsia="ko-KR" w:bidi="ar"/>
        </w:rPr>
      </w:pPr>
      <w:r>
        <w:rPr>
          <w:rFonts w:hint="eastAsia"/>
          <w:lang w:val="en-US" w:eastAsia="ko-KR"/>
        </w:rPr>
        <w:t xml:space="preserve">In the last RAN#109, </w:t>
      </w:r>
      <w:r w:rsidR="00674A26">
        <w:rPr>
          <w:rFonts w:hint="eastAsia"/>
          <w:lang w:val="en-US" w:eastAsia="ko-KR"/>
        </w:rPr>
        <w:t>the core requirements for LB CA via switching have been finalized, and the</w:t>
      </w:r>
      <w:r w:rsidR="007C5063">
        <w:rPr>
          <w:rFonts w:hint="eastAsia"/>
          <w:lang w:val="en-US" w:eastAsia="ko-KR"/>
        </w:rPr>
        <w:t xml:space="preserve"> </w:t>
      </w:r>
      <w:r w:rsidR="007C5063">
        <w:rPr>
          <w:lang w:val="en-US" w:eastAsia="ko-KR"/>
        </w:rPr>
        <w:t>work</w:t>
      </w:r>
      <w:r w:rsidR="007C5063">
        <w:rPr>
          <w:rFonts w:hint="eastAsia"/>
          <w:lang w:val="en-US" w:eastAsia="ko-KR"/>
        </w:rPr>
        <w:t xml:space="preserve"> plan </w:t>
      </w:r>
      <w:r w:rsidR="00352F99">
        <w:rPr>
          <w:rFonts w:hint="eastAsia"/>
          <w:lang w:val="en-US" w:eastAsia="ko-KR"/>
        </w:rPr>
        <w:t xml:space="preserve">[1] </w:t>
      </w:r>
      <w:r w:rsidR="007C5063">
        <w:rPr>
          <w:rFonts w:hint="eastAsia"/>
          <w:lang w:val="en-US" w:eastAsia="ko-KR"/>
        </w:rPr>
        <w:t>for</w:t>
      </w:r>
      <w:r w:rsidR="00674A26">
        <w:rPr>
          <w:rFonts w:hint="eastAsia"/>
          <w:lang w:val="en-US" w:eastAsia="ko-KR"/>
        </w:rPr>
        <w:t xml:space="preserve"> performance</w:t>
      </w:r>
      <w:r w:rsidR="007C5063">
        <w:rPr>
          <w:rFonts w:hint="eastAsia"/>
          <w:lang w:val="en-US" w:eastAsia="ko-KR"/>
        </w:rPr>
        <w:t xml:space="preserve"> part was agreed.</w:t>
      </w:r>
      <w:r w:rsidR="00674A26">
        <w:rPr>
          <w:rFonts w:hint="eastAsia"/>
          <w:lang w:val="en-US" w:eastAsia="ko-KR"/>
        </w:rPr>
        <w:t xml:space="preserve"> </w:t>
      </w:r>
      <w:r w:rsidR="00774342">
        <w:rPr>
          <w:rFonts w:hint="eastAsia"/>
          <w:lang w:val="en-US" w:eastAsia="ko-KR"/>
        </w:rPr>
        <w:t xml:space="preserve">In this </w:t>
      </w:r>
      <w:r w:rsidR="00774342">
        <w:rPr>
          <w:lang w:val="en-US" w:eastAsia="ko-KR"/>
        </w:rPr>
        <w:t>contribution</w:t>
      </w:r>
      <w:r w:rsidR="00774342">
        <w:rPr>
          <w:rFonts w:hint="eastAsia"/>
          <w:lang w:val="en-US" w:eastAsia="ko-KR"/>
        </w:rPr>
        <w:t>, we provide our</w:t>
      </w:r>
      <w:r w:rsidR="00014B76">
        <w:rPr>
          <w:rFonts w:hint="eastAsia"/>
          <w:lang w:val="en-US" w:eastAsia="ko-KR"/>
        </w:rPr>
        <w:t xml:space="preserve"> </w:t>
      </w:r>
      <w:r w:rsidR="00774342">
        <w:rPr>
          <w:rFonts w:hint="eastAsia"/>
          <w:lang w:val="en-US" w:eastAsia="ko-KR"/>
        </w:rPr>
        <w:t xml:space="preserve">views on </w:t>
      </w:r>
      <w:r w:rsidR="008C6258">
        <w:rPr>
          <w:rFonts w:hint="eastAsia"/>
          <w:lang w:val="en-US" w:eastAsia="ko-KR"/>
        </w:rPr>
        <w:t xml:space="preserve">test </w:t>
      </w:r>
      <w:r w:rsidR="00352F99">
        <w:rPr>
          <w:rFonts w:hint="eastAsia"/>
          <w:lang w:val="en-US" w:eastAsia="ko-KR"/>
        </w:rPr>
        <w:t xml:space="preserve">cases for </w:t>
      </w:r>
      <w:r w:rsidR="00014B76">
        <w:rPr>
          <w:rFonts w:hint="eastAsia"/>
          <w:lang w:val="en-US" w:eastAsia="ko-KR"/>
        </w:rPr>
        <w:t>LB CA via switching</w:t>
      </w:r>
      <w:r w:rsidR="00352F99">
        <w:rPr>
          <w:rFonts w:hint="eastAsia"/>
          <w:lang w:val="en-US" w:eastAsia="ko-KR"/>
        </w:rPr>
        <w:t>.</w:t>
      </w:r>
    </w:p>
    <w:p w14:paraId="39CE9106" w14:textId="77777777" w:rsidR="00DF3F7A" w:rsidRPr="00A22EF8" w:rsidRDefault="00DF3F7A" w:rsidP="00662107">
      <w:pPr>
        <w:pStyle w:val="a0"/>
        <w:jc w:val="both"/>
        <w:rPr>
          <w:lang w:eastAsia="ko-KR"/>
        </w:rPr>
      </w:pPr>
    </w:p>
    <w:p w14:paraId="01C57303" w14:textId="12FECC17" w:rsidR="003E2503" w:rsidRDefault="00CE6633" w:rsidP="00214BAC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3E51C35B" w14:textId="77777777" w:rsidR="00D04FBB" w:rsidRDefault="00352F99" w:rsidP="00E63F49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 core requirements for LB CA via switching have been defined </w:t>
      </w:r>
    </w:p>
    <w:p w14:paraId="60DFC626" w14:textId="7D9C074E" w:rsidR="00D04FBB" w:rsidRPr="00D04FBB" w:rsidRDefault="00946650" w:rsidP="00C31723">
      <w:pPr>
        <w:pStyle w:val="ad"/>
        <w:numPr>
          <w:ilvl w:val="0"/>
          <w:numId w:val="27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>R</w:t>
      </w:r>
      <w:r w:rsidR="00D04FBB" w:rsidRPr="00D04FBB">
        <w:rPr>
          <w:rFonts w:hint="eastAsia"/>
          <w:lang w:val="en-US" w:eastAsia="ko-KR"/>
        </w:rPr>
        <w:t xml:space="preserve">adio link monitoring </w:t>
      </w:r>
      <w:r w:rsidR="00D04FBB">
        <w:rPr>
          <w:rFonts w:hint="eastAsia"/>
          <w:lang w:val="en-US" w:eastAsia="ko-KR"/>
        </w:rPr>
        <w:t xml:space="preserve">(SSB </w:t>
      </w:r>
      <w:r w:rsidR="00D04FBB">
        <w:rPr>
          <w:lang w:val="en-US" w:eastAsia="ko-KR"/>
        </w:rPr>
        <w:t>and</w:t>
      </w:r>
      <w:r w:rsidR="00D04FBB">
        <w:rPr>
          <w:rFonts w:hint="eastAsia"/>
          <w:lang w:val="en-US" w:eastAsia="ko-KR"/>
        </w:rPr>
        <w:t xml:space="preserve"> CSI-RS </w:t>
      </w:r>
      <w:r w:rsidR="00D04FBB">
        <w:rPr>
          <w:lang w:val="en-US" w:eastAsia="ko-KR"/>
        </w:rPr>
        <w:t>based</w:t>
      </w:r>
      <w:r w:rsidR="00D04FBB">
        <w:rPr>
          <w:rFonts w:hint="eastAsia"/>
          <w:lang w:val="en-US" w:eastAsia="ko-KR"/>
        </w:rPr>
        <w:t>)</w:t>
      </w:r>
    </w:p>
    <w:p w14:paraId="352FE964" w14:textId="77777777" w:rsidR="00D04FBB" w:rsidRPr="00D04FBB" w:rsidRDefault="00D04FBB" w:rsidP="00C31723">
      <w:pPr>
        <w:pStyle w:val="ad"/>
        <w:numPr>
          <w:ilvl w:val="0"/>
          <w:numId w:val="27"/>
        </w:numPr>
        <w:ind w:leftChars="0"/>
        <w:rPr>
          <w:lang w:val="en-US" w:eastAsia="ko-KR"/>
        </w:rPr>
      </w:pPr>
      <w:r w:rsidRPr="00D04FBB">
        <w:rPr>
          <w:lang w:val="en-US" w:eastAsia="ko-KR"/>
        </w:rPr>
        <w:t>Interruptions during measurements on deactivated SCC</w:t>
      </w:r>
    </w:p>
    <w:p w14:paraId="0A197FBE" w14:textId="77777777" w:rsidR="00D04FBB" w:rsidRPr="00D04FBB" w:rsidRDefault="00D04FBB" w:rsidP="00C31723">
      <w:pPr>
        <w:pStyle w:val="ad"/>
        <w:numPr>
          <w:ilvl w:val="0"/>
          <w:numId w:val="27"/>
        </w:numPr>
        <w:ind w:leftChars="0"/>
        <w:rPr>
          <w:lang w:val="en-US" w:eastAsia="ko-KR"/>
        </w:rPr>
      </w:pPr>
      <w:r w:rsidRPr="00D04FBB">
        <w:rPr>
          <w:rFonts w:hint="eastAsia"/>
          <w:lang w:val="en-US" w:eastAsia="ko-KR"/>
        </w:rPr>
        <w:t>SCell activation/deactivation requirement</w:t>
      </w:r>
    </w:p>
    <w:p w14:paraId="0F464A68" w14:textId="77777777" w:rsidR="00D04FBB" w:rsidRPr="00D04FBB" w:rsidRDefault="00D04FBB" w:rsidP="00C31723">
      <w:pPr>
        <w:pStyle w:val="ad"/>
        <w:numPr>
          <w:ilvl w:val="0"/>
          <w:numId w:val="27"/>
        </w:numPr>
        <w:ind w:leftChars="0"/>
        <w:rPr>
          <w:lang w:val="en-US" w:eastAsia="ko-KR"/>
        </w:rPr>
      </w:pPr>
      <w:r w:rsidRPr="00D04FBB">
        <w:rPr>
          <w:rFonts w:hint="eastAsia"/>
          <w:lang w:val="en-US" w:eastAsia="ko-KR"/>
        </w:rPr>
        <w:t>Direct SCell activation at SCell addition</w:t>
      </w:r>
    </w:p>
    <w:p w14:paraId="16A13BF8" w14:textId="77777777" w:rsidR="00D04FBB" w:rsidRPr="00D04FBB" w:rsidRDefault="00D04FBB" w:rsidP="00C31723">
      <w:pPr>
        <w:pStyle w:val="ad"/>
        <w:numPr>
          <w:ilvl w:val="0"/>
          <w:numId w:val="27"/>
        </w:numPr>
        <w:ind w:leftChars="0"/>
        <w:rPr>
          <w:lang w:val="en-US" w:eastAsia="ko-KR"/>
        </w:rPr>
      </w:pPr>
      <w:r w:rsidRPr="00D04FBB">
        <w:rPr>
          <w:lang w:val="en-US" w:eastAsia="ko-KR"/>
        </w:rPr>
        <w:t>L</w:t>
      </w:r>
      <w:r w:rsidRPr="00D04FBB">
        <w:rPr>
          <w:rFonts w:hint="eastAsia"/>
          <w:lang w:val="en-US" w:eastAsia="ko-KR"/>
        </w:rPr>
        <w:t>ink recovery (SSB and CSI-RS based)</w:t>
      </w:r>
    </w:p>
    <w:p w14:paraId="428657CF" w14:textId="77777777" w:rsidR="00D04FBB" w:rsidRPr="00D04FBB" w:rsidRDefault="00D04FBB" w:rsidP="00C31723">
      <w:pPr>
        <w:pStyle w:val="ad"/>
        <w:numPr>
          <w:ilvl w:val="0"/>
          <w:numId w:val="27"/>
        </w:numPr>
        <w:ind w:leftChars="0"/>
        <w:rPr>
          <w:lang w:val="en-US" w:eastAsia="ko-KR"/>
        </w:rPr>
      </w:pPr>
      <w:r w:rsidRPr="00D04FBB">
        <w:rPr>
          <w:rFonts w:hint="eastAsia"/>
          <w:lang w:val="en-US" w:eastAsia="ko-KR"/>
        </w:rPr>
        <w:t>TCI state switch delay (MAC-CE and RRC based)</w:t>
      </w:r>
    </w:p>
    <w:p w14:paraId="36E37B50" w14:textId="77777777" w:rsidR="00D04FBB" w:rsidRPr="00D04FBB" w:rsidRDefault="00D04FBB" w:rsidP="00C31723">
      <w:pPr>
        <w:pStyle w:val="ad"/>
        <w:numPr>
          <w:ilvl w:val="0"/>
          <w:numId w:val="27"/>
        </w:numPr>
        <w:ind w:leftChars="0"/>
        <w:rPr>
          <w:lang w:val="en-US" w:eastAsia="ko-KR"/>
        </w:rPr>
      </w:pPr>
      <w:r w:rsidRPr="00D04FBB">
        <w:rPr>
          <w:lang w:val="en-US" w:eastAsia="ko-KR"/>
        </w:rPr>
        <w:t>P</w:t>
      </w:r>
      <w:r w:rsidRPr="00D04FBB">
        <w:rPr>
          <w:rFonts w:hint="eastAsia"/>
          <w:lang w:val="en-US" w:eastAsia="ko-KR"/>
        </w:rPr>
        <w:t xml:space="preserve">athloss RS switch delay (MAC-CE </w:t>
      </w:r>
      <w:r w:rsidRPr="00D04FBB">
        <w:rPr>
          <w:lang w:val="en-US" w:eastAsia="ko-KR"/>
        </w:rPr>
        <w:t>based</w:t>
      </w:r>
      <w:r w:rsidRPr="00D04FBB">
        <w:rPr>
          <w:rFonts w:hint="eastAsia"/>
          <w:lang w:val="en-US" w:eastAsia="ko-KR"/>
        </w:rPr>
        <w:t>)</w:t>
      </w:r>
    </w:p>
    <w:p w14:paraId="4FFE811B" w14:textId="77777777" w:rsidR="00D04FBB" w:rsidRPr="00D04FBB" w:rsidRDefault="00D04FBB" w:rsidP="00C31723">
      <w:pPr>
        <w:pStyle w:val="ad"/>
        <w:numPr>
          <w:ilvl w:val="0"/>
          <w:numId w:val="27"/>
        </w:numPr>
        <w:ind w:leftChars="0"/>
        <w:rPr>
          <w:lang w:val="en-US" w:eastAsia="ko-KR"/>
        </w:rPr>
      </w:pPr>
      <w:r w:rsidRPr="00D04FBB">
        <w:rPr>
          <w:rFonts w:hint="eastAsia"/>
          <w:lang w:val="en-US" w:eastAsia="ko-KR"/>
        </w:rPr>
        <w:t xml:space="preserve">Intra-frequency measurement </w:t>
      </w:r>
      <w:r w:rsidRPr="00D04FBB">
        <w:rPr>
          <w:lang w:val="en-US" w:eastAsia="ko-KR"/>
        </w:rPr>
        <w:t>without</w:t>
      </w:r>
      <w:r w:rsidRPr="00D04FBB">
        <w:rPr>
          <w:rFonts w:hint="eastAsia"/>
          <w:lang w:val="en-US" w:eastAsia="ko-KR"/>
        </w:rPr>
        <w:t xml:space="preserve"> gap</w:t>
      </w:r>
    </w:p>
    <w:p w14:paraId="71ABC8DD" w14:textId="77777777" w:rsidR="00D04FBB" w:rsidRPr="00D04FBB" w:rsidRDefault="00D04FBB" w:rsidP="00C31723">
      <w:pPr>
        <w:pStyle w:val="ad"/>
        <w:numPr>
          <w:ilvl w:val="0"/>
          <w:numId w:val="27"/>
        </w:numPr>
        <w:ind w:leftChars="0"/>
        <w:rPr>
          <w:lang w:val="en-US" w:eastAsia="ko-KR"/>
        </w:rPr>
      </w:pPr>
      <w:r w:rsidRPr="00D04FBB">
        <w:rPr>
          <w:rFonts w:hint="eastAsia"/>
          <w:lang w:val="en-US" w:eastAsia="ko-KR"/>
        </w:rPr>
        <w:t>L1-RSRP measurement reporting (SSB and CSI-RS based)</w:t>
      </w:r>
    </w:p>
    <w:p w14:paraId="6645C13E" w14:textId="77777777" w:rsidR="00D04FBB" w:rsidRDefault="00D04FBB" w:rsidP="00C31723">
      <w:pPr>
        <w:pStyle w:val="ad"/>
        <w:numPr>
          <w:ilvl w:val="0"/>
          <w:numId w:val="27"/>
        </w:numPr>
        <w:ind w:leftChars="0"/>
        <w:rPr>
          <w:lang w:val="en-US" w:eastAsia="ko-KR"/>
        </w:rPr>
      </w:pPr>
      <w:r w:rsidRPr="00D04FBB">
        <w:rPr>
          <w:rFonts w:hint="eastAsia"/>
          <w:lang w:val="en-US" w:eastAsia="ko-KR"/>
        </w:rPr>
        <w:t>L1-SINR measurement reporting (SSB and CSI-RS based)</w:t>
      </w:r>
    </w:p>
    <w:p w14:paraId="565543D5" w14:textId="022FAE5D" w:rsidR="00352F99" w:rsidRDefault="00D04FBB" w:rsidP="00E63F49">
      <w:pPr>
        <w:rPr>
          <w:lang w:val="en-US" w:eastAsia="ko-KR"/>
        </w:rPr>
      </w:pPr>
      <w:proofErr w:type="gramStart"/>
      <w:r>
        <w:rPr>
          <w:rFonts w:hint="eastAsia"/>
          <w:lang w:val="en-US" w:eastAsia="ko-KR"/>
        </w:rPr>
        <w:t>, and these</w:t>
      </w:r>
      <w:proofErr w:type="gramEnd"/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requirements</w:t>
      </w:r>
      <w:r>
        <w:rPr>
          <w:rFonts w:hint="eastAsia"/>
          <w:lang w:val="en-US" w:eastAsia="ko-KR"/>
        </w:rPr>
        <w:t xml:space="preserve"> were defined only </w:t>
      </w:r>
      <w:r w:rsidR="00352F99">
        <w:rPr>
          <w:rFonts w:hint="eastAsia"/>
          <w:lang w:val="en-US" w:eastAsia="ko-KR"/>
        </w:rPr>
        <w:t>for the case</w:t>
      </w:r>
      <w:r>
        <w:rPr>
          <w:rFonts w:hint="eastAsia"/>
          <w:lang w:val="en-US" w:eastAsia="ko-KR"/>
        </w:rPr>
        <w:t xml:space="preserve"> </w:t>
      </w:r>
      <w:r w:rsidR="00352F99">
        <w:rPr>
          <w:rFonts w:hint="eastAsia"/>
          <w:lang w:val="en-US" w:eastAsia="ko-KR"/>
        </w:rPr>
        <w:t xml:space="preserve">where </w:t>
      </w:r>
      <w:r w:rsidR="00352F99" w:rsidRPr="00352F99">
        <w:rPr>
          <w:lang w:val="en-US" w:eastAsia="ko-KR"/>
        </w:rPr>
        <w:t xml:space="preserve">fraction of {the SSB occasions in SMTC </w:t>
      </w:r>
      <w:proofErr w:type="gramStart"/>
      <w:r w:rsidR="00352F99" w:rsidRPr="00352F99">
        <w:rPr>
          <w:lang w:val="en-US" w:eastAsia="ko-KR"/>
        </w:rPr>
        <w:t>window }</w:t>
      </w:r>
      <w:proofErr w:type="gramEnd"/>
      <w:r w:rsidR="00352F99" w:rsidRPr="00352F99">
        <w:rPr>
          <w:lang w:val="en-US" w:eastAsia="ko-KR"/>
        </w:rPr>
        <w:t xml:space="preserve"> or {SSB occasions or CSI-RS for L1 measurement} are not available based on the LB-CA switching pattern</w:t>
      </w:r>
      <w:r w:rsidR="00352F99">
        <w:rPr>
          <w:rFonts w:hint="eastAsia"/>
          <w:lang w:val="en-US" w:eastAsia="ko-KR"/>
        </w:rPr>
        <w:t xml:space="preserve">. Therefore, RAN4 needs to introduce test cases when fraction of measurement RS </w:t>
      </w:r>
      <w:proofErr w:type="gramStart"/>
      <w:r w:rsidR="00352F99">
        <w:rPr>
          <w:rFonts w:hint="eastAsia"/>
          <w:lang w:val="en-US" w:eastAsia="ko-KR"/>
        </w:rPr>
        <w:t>are</w:t>
      </w:r>
      <w:proofErr w:type="gramEnd"/>
      <w:r w:rsidR="00352F99">
        <w:rPr>
          <w:rFonts w:hint="eastAsia"/>
          <w:lang w:val="en-US" w:eastAsia="ko-KR"/>
        </w:rPr>
        <w:t xml:space="preserve"> not available based on the semi-static switching pattern except for test case of interruption requirements for deactivated SCell measurement. </w:t>
      </w:r>
    </w:p>
    <w:p w14:paraId="013BB38F" w14:textId="5C427595" w:rsidR="00352F99" w:rsidRDefault="00352F99" w:rsidP="00352F99">
      <w:pPr>
        <w:pStyle w:val="ad"/>
        <w:numPr>
          <w:ilvl w:val="0"/>
          <w:numId w:val="25"/>
        </w:numPr>
        <w:ind w:leftChars="0"/>
        <w:rPr>
          <w:lang w:val="en-US" w:eastAsia="ko-KR"/>
        </w:rPr>
      </w:pPr>
      <w:r w:rsidRPr="00F32FB6">
        <w:rPr>
          <w:rFonts w:hint="eastAsia"/>
          <w:b/>
          <w:bCs/>
          <w:i/>
          <w:iCs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All test cases for LB CA via </w:t>
      </w:r>
      <w:r>
        <w:rPr>
          <w:lang w:val="en-US" w:eastAsia="ko-KR"/>
        </w:rPr>
        <w:t>switching</w:t>
      </w:r>
      <w:r>
        <w:rPr>
          <w:rFonts w:hint="eastAsia"/>
          <w:lang w:val="en-US" w:eastAsia="ko-KR"/>
        </w:rPr>
        <w:t xml:space="preserve"> should be verified </w:t>
      </w:r>
      <w:r w:rsidR="00F32FB6">
        <w:rPr>
          <w:rFonts w:hint="eastAsia"/>
          <w:lang w:val="en-US" w:eastAsia="ko-KR"/>
        </w:rPr>
        <w:t>when</w:t>
      </w:r>
      <w:r>
        <w:rPr>
          <w:rFonts w:hint="eastAsia"/>
          <w:lang w:val="en-US" w:eastAsia="ko-KR"/>
        </w:rPr>
        <w:t xml:space="preserve"> fraction of measurement RS are not available based on the semi-static switching pattern</w:t>
      </w:r>
      <w:r w:rsidR="00F32FB6">
        <w:rPr>
          <w:rFonts w:hint="eastAsia"/>
          <w:lang w:val="en-US" w:eastAsia="ko-KR"/>
        </w:rPr>
        <w:t xml:space="preserve">, except for test </w:t>
      </w:r>
      <w:proofErr w:type="gramStart"/>
      <w:r w:rsidR="00F32FB6">
        <w:rPr>
          <w:rFonts w:hint="eastAsia"/>
          <w:lang w:val="en-US" w:eastAsia="ko-KR"/>
        </w:rPr>
        <w:t>case</w:t>
      </w:r>
      <w:proofErr w:type="gramEnd"/>
      <w:r w:rsidR="00F32FB6">
        <w:rPr>
          <w:rFonts w:hint="eastAsia"/>
          <w:lang w:val="en-US" w:eastAsia="ko-KR"/>
        </w:rPr>
        <w:t xml:space="preserve"> of interruption requirements for deactivated SCell.</w:t>
      </w:r>
    </w:p>
    <w:p w14:paraId="46BED988" w14:textId="46BD251A" w:rsidR="00DF14EA" w:rsidRPr="00352F99" w:rsidRDefault="00DF14EA" w:rsidP="00DF14EA">
      <w:pPr>
        <w:pStyle w:val="ad"/>
        <w:numPr>
          <w:ilvl w:val="1"/>
          <w:numId w:val="25"/>
        </w:numPr>
        <w:ind w:leftChars="0"/>
        <w:rPr>
          <w:lang w:val="en-US" w:eastAsia="ko-KR"/>
        </w:rPr>
      </w:pPr>
      <w:r>
        <w:rPr>
          <w:lang w:val="en-US" w:eastAsia="ko-KR"/>
        </w:rPr>
        <w:t>E</w:t>
      </w:r>
      <w:r>
        <w:rPr>
          <w:rFonts w:hint="eastAsia"/>
          <w:lang w:val="en-US" w:eastAsia="ko-KR"/>
        </w:rPr>
        <w:t xml:space="preserve">.g., SSB/SMTC periodicity 20msec and switching </w:t>
      </w:r>
      <w:proofErr w:type="gramStart"/>
      <w:r>
        <w:rPr>
          <w:rFonts w:hint="eastAsia"/>
          <w:lang w:val="en-US" w:eastAsia="ko-KR"/>
        </w:rPr>
        <w:t>pattern{</w:t>
      </w:r>
      <w:proofErr w:type="gramEnd"/>
      <w:r>
        <w:rPr>
          <w:rFonts w:hint="eastAsia"/>
          <w:lang w:val="en-US" w:eastAsia="ko-KR"/>
        </w:rPr>
        <w:t>20msec SCell; 20msec PCell}</w:t>
      </w:r>
    </w:p>
    <w:p w14:paraId="59A8CEE0" w14:textId="77777777" w:rsidR="00352F99" w:rsidRDefault="00352F99" w:rsidP="00E63F49">
      <w:pPr>
        <w:rPr>
          <w:lang w:val="en-US" w:eastAsia="ko-KR"/>
        </w:rPr>
      </w:pPr>
    </w:p>
    <w:p w14:paraId="46F8B5E2" w14:textId="322AD20F" w:rsidR="00DF14EA" w:rsidRDefault="00946650" w:rsidP="00E63F49">
      <w:pPr>
        <w:rPr>
          <w:lang w:val="en-US" w:eastAsia="ko-KR"/>
        </w:rPr>
      </w:pPr>
      <w:r>
        <w:rPr>
          <w:rFonts w:hint="eastAsia"/>
          <w:lang w:val="en-US" w:eastAsia="ko-KR"/>
        </w:rPr>
        <w:t>For LB CA, since the tests are to verify the UE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 xml:space="preserve">s functional operation according to the switching pattern, there is no need to test for all cases. Therefore, we propose test </w:t>
      </w:r>
      <w:proofErr w:type="gramStart"/>
      <w:r>
        <w:rPr>
          <w:rFonts w:hint="eastAsia"/>
          <w:lang w:val="en-US" w:eastAsia="ko-KR"/>
        </w:rPr>
        <w:t>cases to</w:t>
      </w:r>
      <w:proofErr w:type="gramEnd"/>
      <w:r>
        <w:rPr>
          <w:rFonts w:hint="eastAsia"/>
          <w:lang w:val="en-US" w:eastAsia="ko-KR"/>
        </w:rPr>
        <w:t xml:space="preserve"> be defined for LB CA as below</w:t>
      </w:r>
    </w:p>
    <w:p w14:paraId="16096557" w14:textId="132C85E8" w:rsidR="00946650" w:rsidRPr="00C31723" w:rsidRDefault="00946650" w:rsidP="00C31723">
      <w:pPr>
        <w:pStyle w:val="ad"/>
        <w:numPr>
          <w:ilvl w:val="0"/>
          <w:numId w:val="27"/>
        </w:numPr>
        <w:ind w:leftChars="0"/>
        <w:rPr>
          <w:lang w:val="en-US" w:eastAsia="ko-KR"/>
        </w:rPr>
      </w:pPr>
      <w:r w:rsidRPr="00C31723">
        <w:rPr>
          <w:rFonts w:hint="eastAsia"/>
          <w:lang w:val="en-US" w:eastAsia="ko-KR"/>
        </w:rPr>
        <w:t xml:space="preserve">Radio link monitoring (SSB </w:t>
      </w:r>
      <w:r w:rsidRPr="00C31723">
        <w:rPr>
          <w:lang w:val="en-US" w:eastAsia="ko-KR"/>
        </w:rPr>
        <w:t>and</w:t>
      </w:r>
      <w:r w:rsidRPr="00C31723">
        <w:rPr>
          <w:rFonts w:hint="eastAsia"/>
          <w:lang w:val="en-US" w:eastAsia="ko-KR"/>
        </w:rPr>
        <w:t xml:space="preserve"> CSI-RS </w:t>
      </w:r>
      <w:r w:rsidRPr="00C31723">
        <w:rPr>
          <w:lang w:val="en-US" w:eastAsia="ko-KR"/>
        </w:rPr>
        <w:t>based</w:t>
      </w:r>
      <w:r w:rsidRPr="00C31723">
        <w:rPr>
          <w:rFonts w:hint="eastAsia"/>
          <w:lang w:val="en-US" w:eastAsia="ko-KR"/>
        </w:rPr>
        <w:t>)</w:t>
      </w:r>
    </w:p>
    <w:p w14:paraId="74D24BBF" w14:textId="68C62F17" w:rsidR="00946650" w:rsidRPr="00C31723" w:rsidRDefault="00946650" w:rsidP="00C31723">
      <w:pPr>
        <w:pStyle w:val="ad"/>
        <w:numPr>
          <w:ilvl w:val="0"/>
          <w:numId w:val="27"/>
        </w:numPr>
        <w:ind w:leftChars="0"/>
        <w:rPr>
          <w:lang w:val="en-US" w:eastAsia="ko-KR"/>
        </w:rPr>
      </w:pPr>
      <w:r w:rsidRPr="00C31723">
        <w:rPr>
          <w:lang w:val="en-US" w:eastAsia="ko-KR"/>
        </w:rPr>
        <w:t>Interruptions during measurements on deactivated SCC</w:t>
      </w:r>
    </w:p>
    <w:p w14:paraId="7C9B4484" w14:textId="77777777" w:rsidR="00946650" w:rsidRPr="00C31723" w:rsidRDefault="00946650" w:rsidP="00C31723">
      <w:pPr>
        <w:pStyle w:val="ad"/>
        <w:numPr>
          <w:ilvl w:val="0"/>
          <w:numId w:val="27"/>
        </w:numPr>
        <w:ind w:leftChars="0"/>
        <w:rPr>
          <w:lang w:val="en-US" w:eastAsia="ko-KR"/>
        </w:rPr>
      </w:pPr>
      <w:r w:rsidRPr="00C31723">
        <w:rPr>
          <w:rFonts w:hint="eastAsia"/>
          <w:lang w:val="en-US" w:eastAsia="ko-KR"/>
        </w:rPr>
        <w:t>SCell activation/deactivation requirement</w:t>
      </w:r>
    </w:p>
    <w:p w14:paraId="04805676" w14:textId="77777777" w:rsidR="00946650" w:rsidRPr="00C31723" w:rsidRDefault="00946650" w:rsidP="00C31723">
      <w:pPr>
        <w:pStyle w:val="ad"/>
        <w:numPr>
          <w:ilvl w:val="0"/>
          <w:numId w:val="27"/>
        </w:numPr>
        <w:ind w:leftChars="0"/>
        <w:rPr>
          <w:lang w:val="en-US" w:eastAsia="ko-KR"/>
        </w:rPr>
      </w:pPr>
      <w:r w:rsidRPr="00C31723">
        <w:rPr>
          <w:rFonts w:hint="eastAsia"/>
          <w:lang w:val="en-US" w:eastAsia="ko-KR"/>
        </w:rPr>
        <w:t xml:space="preserve">Intra-frequency measurement </w:t>
      </w:r>
      <w:r w:rsidRPr="00C31723">
        <w:rPr>
          <w:lang w:val="en-US" w:eastAsia="ko-KR"/>
        </w:rPr>
        <w:t>without</w:t>
      </w:r>
      <w:r w:rsidRPr="00C31723">
        <w:rPr>
          <w:rFonts w:hint="eastAsia"/>
          <w:lang w:val="en-US" w:eastAsia="ko-KR"/>
        </w:rPr>
        <w:t xml:space="preserve"> gap</w:t>
      </w:r>
    </w:p>
    <w:p w14:paraId="12EBD6C7" w14:textId="4FE89421" w:rsidR="00946650" w:rsidRDefault="00946650" w:rsidP="00C31723">
      <w:pPr>
        <w:rPr>
          <w:lang w:val="en-US" w:eastAsia="ko-KR"/>
        </w:rPr>
      </w:pPr>
    </w:p>
    <w:p w14:paraId="0C25B6FE" w14:textId="74D5F1EA" w:rsidR="00C31723" w:rsidRDefault="00C31723" w:rsidP="00C31723">
      <w:pPr>
        <w:pStyle w:val="ad"/>
        <w:numPr>
          <w:ilvl w:val="0"/>
          <w:numId w:val="25"/>
        </w:numPr>
        <w:ind w:leftChars="0"/>
        <w:rPr>
          <w:lang w:val="en-US" w:eastAsia="ko-KR"/>
        </w:rPr>
      </w:pPr>
      <w:r w:rsidRPr="00C31723">
        <w:rPr>
          <w:rFonts w:hint="eastAsia"/>
          <w:b/>
          <w:bCs/>
          <w:i/>
          <w:iCs/>
          <w:lang w:val="en-US" w:eastAsia="ko-KR"/>
        </w:rPr>
        <w:t>Proposal 2</w:t>
      </w:r>
      <w:r>
        <w:rPr>
          <w:rFonts w:hint="eastAsia"/>
          <w:lang w:val="en-US" w:eastAsia="ko-KR"/>
        </w:rPr>
        <w:t>: To verify the UE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 xml:space="preserve">s functional operation according to the switching pattern, consider following test cases with non-DRX </w:t>
      </w:r>
    </w:p>
    <w:p w14:paraId="0C8BD80B" w14:textId="77777777" w:rsidR="00C31723" w:rsidRPr="00C31723" w:rsidRDefault="00C31723" w:rsidP="00C31723">
      <w:pPr>
        <w:pStyle w:val="ad"/>
        <w:numPr>
          <w:ilvl w:val="1"/>
          <w:numId w:val="25"/>
        </w:numPr>
        <w:ind w:leftChars="0"/>
        <w:rPr>
          <w:lang w:val="en-US" w:eastAsia="ko-KR"/>
        </w:rPr>
      </w:pPr>
      <w:r w:rsidRPr="00C31723">
        <w:rPr>
          <w:lang w:val="en-US" w:eastAsia="ko-KR"/>
        </w:rPr>
        <w:t>Radio link monitoring (SSB and CSI-RS based)</w:t>
      </w:r>
    </w:p>
    <w:p w14:paraId="6BEBD6F0" w14:textId="77777777" w:rsidR="00C31723" w:rsidRPr="00C31723" w:rsidRDefault="00C31723" w:rsidP="00C31723">
      <w:pPr>
        <w:pStyle w:val="ad"/>
        <w:numPr>
          <w:ilvl w:val="1"/>
          <w:numId w:val="25"/>
        </w:numPr>
        <w:ind w:leftChars="0"/>
        <w:rPr>
          <w:lang w:val="en-US" w:eastAsia="ko-KR"/>
        </w:rPr>
      </w:pPr>
      <w:r w:rsidRPr="00C31723">
        <w:rPr>
          <w:lang w:val="en-US" w:eastAsia="ko-KR"/>
        </w:rPr>
        <w:t>Interruptions during measurements on deactivated SCC</w:t>
      </w:r>
    </w:p>
    <w:p w14:paraId="51A1B730" w14:textId="77777777" w:rsidR="00C31723" w:rsidRPr="00C31723" w:rsidRDefault="00C31723" w:rsidP="00C31723">
      <w:pPr>
        <w:pStyle w:val="ad"/>
        <w:numPr>
          <w:ilvl w:val="1"/>
          <w:numId w:val="25"/>
        </w:numPr>
        <w:ind w:leftChars="0"/>
        <w:rPr>
          <w:lang w:val="en-US" w:eastAsia="ko-KR"/>
        </w:rPr>
      </w:pPr>
      <w:r w:rsidRPr="00C31723">
        <w:rPr>
          <w:lang w:val="en-US" w:eastAsia="ko-KR"/>
        </w:rPr>
        <w:t>SCell activation/deactivation requirement</w:t>
      </w:r>
    </w:p>
    <w:p w14:paraId="43FD8BF9" w14:textId="77777777" w:rsidR="00C31723" w:rsidRDefault="00C31723" w:rsidP="00C31723">
      <w:pPr>
        <w:pStyle w:val="ad"/>
        <w:numPr>
          <w:ilvl w:val="1"/>
          <w:numId w:val="25"/>
        </w:numPr>
        <w:ind w:leftChars="0"/>
        <w:rPr>
          <w:lang w:val="en-US" w:eastAsia="ko-KR"/>
        </w:rPr>
      </w:pPr>
      <w:r w:rsidRPr="00C31723">
        <w:rPr>
          <w:lang w:val="en-US" w:eastAsia="ko-KR"/>
        </w:rPr>
        <w:t>Intra-frequency measurement without gap</w:t>
      </w:r>
    </w:p>
    <w:p w14:paraId="18DEF310" w14:textId="35688D23" w:rsidR="00C31723" w:rsidRPr="00C31723" w:rsidRDefault="00C31723" w:rsidP="00C31723">
      <w:pPr>
        <w:pStyle w:val="ad"/>
        <w:numPr>
          <w:ilvl w:val="1"/>
          <w:numId w:val="25"/>
        </w:numPr>
        <w:ind w:leftChars="0"/>
        <w:rPr>
          <w:lang w:val="en-US" w:eastAsia="ko-KR"/>
        </w:rPr>
      </w:pPr>
      <w:r>
        <w:rPr>
          <w:lang w:val="en-US" w:eastAsia="ko-KR"/>
        </w:rPr>
        <w:t>O</w:t>
      </w:r>
      <w:r>
        <w:rPr>
          <w:rFonts w:hint="eastAsia"/>
          <w:lang w:val="en-US" w:eastAsia="ko-KR"/>
        </w:rPr>
        <w:t>pen to other test cases</w:t>
      </w:r>
    </w:p>
    <w:p w14:paraId="25BCEEC5" w14:textId="77777777" w:rsidR="00C31723" w:rsidRPr="00C31723" w:rsidRDefault="00C31723" w:rsidP="00C31723">
      <w:pPr>
        <w:rPr>
          <w:lang w:val="en-US" w:eastAsia="ko-KR"/>
        </w:rPr>
      </w:pPr>
    </w:p>
    <w:p w14:paraId="0995E301" w14:textId="00E72F99" w:rsidR="00352F99" w:rsidRDefault="00C31723" w:rsidP="00E63F49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For test </w:t>
      </w:r>
      <w:proofErr w:type="spellStart"/>
      <w:r w:rsidR="00051B77">
        <w:rPr>
          <w:rFonts w:hint="eastAsia"/>
          <w:lang w:val="en-US" w:eastAsia="ko-KR"/>
        </w:rPr>
        <w:t>paratemer</w:t>
      </w:r>
      <w:proofErr w:type="spellEnd"/>
      <w:r>
        <w:rPr>
          <w:rFonts w:hint="eastAsia"/>
          <w:lang w:val="en-US" w:eastAsia="ko-KR"/>
        </w:rPr>
        <w:t xml:space="preserve">, </w:t>
      </w:r>
      <w:r w:rsidR="00051B77">
        <w:rPr>
          <w:rFonts w:hint="eastAsia"/>
          <w:lang w:val="en-US" w:eastAsia="ko-KR"/>
        </w:rPr>
        <w:t>existing</w:t>
      </w:r>
      <w:r>
        <w:rPr>
          <w:rFonts w:hint="eastAsia"/>
          <w:lang w:val="en-US" w:eastAsia="ko-KR"/>
        </w:rPr>
        <w:t xml:space="preserve"> FR1 with 15kHz SCS test </w:t>
      </w:r>
      <w:r w:rsidR="00051B77">
        <w:rPr>
          <w:rFonts w:hint="eastAsia"/>
          <w:lang w:val="en-US" w:eastAsia="ko-KR"/>
        </w:rPr>
        <w:t>parameters</w:t>
      </w:r>
      <w:r>
        <w:rPr>
          <w:rFonts w:hint="eastAsia"/>
          <w:lang w:val="en-US" w:eastAsia="ko-KR"/>
        </w:rPr>
        <w:t xml:space="preserve"> could be baseline and switching pattern that </w:t>
      </w:r>
      <w:proofErr w:type="spellStart"/>
      <w:r>
        <w:rPr>
          <w:rFonts w:hint="eastAsia"/>
          <w:lang w:val="en-US" w:eastAsia="ko-KR"/>
        </w:rPr>
        <w:t>partillay</w:t>
      </w:r>
      <w:proofErr w:type="spellEnd"/>
      <w:r>
        <w:rPr>
          <w:rFonts w:hint="eastAsia"/>
          <w:lang w:val="en-US" w:eastAsia="ko-KR"/>
        </w:rPr>
        <w:t xml:space="preserve"> overlaps the measurement RS should be added. </w:t>
      </w:r>
    </w:p>
    <w:p w14:paraId="2ADCA41C" w14:textId="76D4B782" w:rsidR="00051B77" w:rsidRPr="00051B77" w:rsidRDefault="00051B77" w:rsidP="00051B77">
      <w:pPr>
        <w:pStyle w:val="ad"/>
        <w:numPr>
          <w:ilvl w:val="0"/>
          <w:numId w:val="25"/>
        </w:numPr>
        <w:ind w:leftChars="0"/>
        <w:rPr>
          <w:lang w:val="en-US" w:eastAsia="ko-KR"/>
        </w:rPr>
      </w:pPr>
      <w:r w:rsidRPr="00051B77">
        <w:rPr>
          <w:rFonts w:hint="eastAsia"/>
          <w:b/>
          <w:bCs/>
          <w:i/>
          <w:iCs/>
          <w:lang w:val="en-US" w:eastAsia="ko-KR"/>
        </w:rPr>
        <w:t>Proposal 3</w:t>
      </w:r>
      <w:r>
        <w:rPr>
          <w:rFonts w:hint="eastAsia"/>
          <w:lang w:val="en-US" w:eastAsia="ko-KR"/>
        </w:rPr>
        <w:t xml:space="preserve">: For test configuration and parameters, existing FR1 with 15kHz SCS test configuration and parameters could be baseline, and </w:t>
      </w:r>
      <w:r>
        <w:rPr>
          <w:lang w:val="en-US" w:eastAsia="ko-KR"/>
        </w:rPr>
        <w:t>switching</w:t>
      </w:r>
      <w:r>
        <w:rPr>
          <w:rFonts w:hint="eastAsia"/>
          <w:lang w:val="en-US" w:eastAsia="ko-KR"/>
        </w:rPr>
        <w:t xml:space="preserve"> pattern configuration should be partially overlapped </w:t>
      </w:r>
      <w:proofErr w:type="gramStart"/>
      <w:r>
        <w:rPr>
          <w:rFonts w:hint="eastAsia"/>
          <w:lang w:val="en-US" w:eastAsia="ko-KR"/>
        </w:rPr>
        <w:t>with measurement</w:t>
      </w:r>
      <w:proofErr w:type="gramEnd"/>
      <w:r>
        <w:rPr>
          <w:rFonts w:hint="eastAsia"/>
          <w:lang w:val="en-US" w:eastAsia="ko-KR"/>
        </w:rPr>
        <w:t xml:space="preserve"> RS.</w:t>
      </w:r>
    </w:p>
    <w:p w14:paraId="6CAC590C" w14:textId="77777777" w:rsidR="000430B5" w:rsidRPr="00CB0592" w:rsidRDefault="000430B5" w:rsidP="005F1DB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lang w:val="en-US" w:eastAsia="ko-K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5A115161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941F93" w:rsidRPr="00941F93">
        <w:rPr>
          <w:lang w:val="en-US" w:eastAsia="ko-KR"/>
        </w:rPr>
        <w:t xml:space="preserve">we provide </w:t>
      </w:r>
      <w:r w:rsidR="00BA6563">
        <w:rPr>
          <w:rFonts w:hint="eastAsia"/>
          <w:lang w:val="en-US" w:eastAsia="ko-KR"/>
        </w:rPr>
        <w:t xml:space="preserve">our </w:t>
      </w:r>
      <w:proofErr w:type="spellStart"/>
      <w:r w:rsidR="00941F93" w:rsidRPr="00941F93">
        <w:rPr>
          <w:lang w:val="en-US" w:eastAsia="ko-KR"/>
        </w:rPr>
        <w:t>iews</w:t>
      </w:r>
      <w:proofErr w:type="spellEnd"/>
      <w:r w:rsidR="00941F93" w:rsidRPr="00941F93">
        <w:rPr>
          <w:lang w:val="en-US" w:eastAsia="ko-KR"/>
        </w:rPr>
        <w:t xml:space="preserve"> on </w:t>
      </w:r>
      <w:r w:rsidR="00051B77">
        <w:rPr>
          <w:rFonts w:hint="eastAsia"/>
          <w:lang w:val="en-US" w:eastAsia="ko-KR"/>
        </w:rPr>
        <w:t>test cases for low</w:t>
      </w:r>
      <w:r w:rsidR="00AE5F86">
        <w:rPr>
          <w:rFonts w:hint="eastAsia"/>
          <w:lang w:val="en-US" w:eastAsia="ko-KR"/>
        </w:rPr>
        <w:t xml:space="preserve"> band CA via switching</w:t>
      </w:r>
      <w:r w:rsidR="005D5713">
        <w:rPr>
          <w:lang w:val="en-US" w:eastAsia="ko-KR"/>
        </w:rPr>
        <w:t>, and we propose</w:t>
      </w:r>
    </w:p>
    <w:p w14:paraId="1F47C562" w14:textId="77777777" w:rsidR="00051B77" w:rsidRDefault="00051B77" w:rsidP="00051B77">
      <w:pPr>
        <w:pStyle w:val="ad"/>
        <w:numPr>
          <w:ilvl w:val="0"/>
          <w:numId w:val="25"/>
        </w:numPr>
        <w:ind w:leftChars="0"/>
        <w:rPr>
          <w:lang w:val="en-US" w:eastAsia="ko-KR"/>
        </w:rPr>
      </w:pPr>
      <w:r w:rsidRPr="00F32FB6">
        <w:rPr>
          <w:rFonts w:hint="eastAsia"/>
          <w:b/>
          <w:bCs/>
          <w:i/>
          <w:iCs/>
          <w:lang w:val="en-US" w:eastAsia="ko-KR"/>
        </w:rPr>
        <w:t>Proposal 1</w:t>
      </w:r>
      <w:r>
        <w:rPr>
          <w:rFonts w:hint="eastAsia"/>
          <w:lang w:val="en-US" w:eastAsia="ko-KR"/>
        </w:rPr>
        <w:t xml:space="preserve">: All test cases for LB CA via </w:t>
      </w:r>
      <w:r>
        <w:rPr>
          <w:lang w:val="en-US" w:eastAsia="ko-KR"/>
        </w:rPr>
        <w:t>switching</w:t>
      </w:r>
      <w:r>
        <w:rPr>
          <w:rFonts w:hint="eastAsia"/>
          <w:lang w:val="en-US" w:eastAsia="ko-KR"/>
        </w:rPr>
        <w:t xml:space="preserve"> should be verified when fraction of measurement RS are not available based on the semi-static switching pattern, except for test </w:t>
      </w:r>
      <w:proofErr w:type="gramStart"/>
      <w:r>
        <w:rPr>
          <w:rFonts w:hint="eastAsia"/>
          <w:lang w:val="en-US" w:eastAsia="ko-KR"/>
        </w:rPr>
        <w:t>case</w:t>
      </w:r>
      <w:proofErr w:type="gramEnd"/>
      <w:r>
        <w:rPr>
          <w:rFonts w:hint="eastAsia"/>
          <w:lang w:val="en-US" w:eastAsia="ko-KR"/>
        </w:rPr>
        <w:t xml:space="preserve"> of interruption requirements for deactivated SCell.</w:t>
      </w:r>
    </w:p>
    <w:p w14:paraId="1F6BFB33" w14:textId="77777777" w:rsidR="00051B77" w:rsidRPr="00352F99" w:rsidRDefault="00051B77" w:rsidP="00051B77">
      <w:pPr>
        <w:pStyle w:val="ad"/>
        <w:numPr>
          <w:ilvl w:val="1"/>
          <w:numId w:val="25"/>
        </w:numPr>
        <w:ind w:leftChars="0"/>
        <w:rPr>
          <w:lang w:val="en-US" w:eastAsia="ko-KR"/>
        </w:rPr>
      </w:pPr>
      <w:r>
        <w:rPr>
          <w:lang w:val="en-US" w:eastAsia="ko-KR"/>
        </w:rPr>
        <w:t>E</w:t>
      </w:r>
      <w:r>
        <w:rPr>
          <w:rFonts w:hint="eastAsia"/>
          <w:lang w:val="en-US" w:eastAsia="ko-KR"/>
        </w:rPr>
        <w:t xml:space="preserve">.g., SSB/SMTC periodicity 20msec and switching </w:t>
      </w:r>
      <w:proofErr w:type="gramStart"/>
      <w:r>
        <w:rPr>
          <w:rFonts w:hint="eastAsia"/>
          <w:lang w:val="en-US" w:eastAsia="ko-KR"/>
        </w:rPr>
        <w:t>pattern{</w:t>
      </w:r>
      <w:proofErr w:type="gramEnd"/>
      <w:r>
        <w:rPr>
          <w:rFonts w:hint="eastAsia"/>
          <w:lang w:val="en-US" w:eastAsia="ko-KR"/>
        </w:rPr>
        <w:t>20msec SCell; 20msec PCell}</w:t>
      </w:r>
    </w:p>
    <w:p w14:paraId="4932CAA3" w14:textId="77777777" w:rsidR="00051B77" w:rsidRDefault="00051B77" w:rsidP="00051B77">
      <w:pPr>
        <w:pStyle w:val="ad"/>
        <w:numPr>
          <w:ilvl w:val="0"/>
          <w:numId w:val="25"/>
        </w:numPr>
        <w:ind w:leftChars="0"/>
        <w:rPr>
          <w:lang w:val="en-US" w:eastAsia="ko-KR"/>
        </w:rPr>
      </w:pPr>
      <w:r w:rsidRPr="00C31723">
        <w:rPr>
          <w:rFonts w:hint="eastAsia"/>
          <w:b/>
          <w:bCs/>
          <w:i/>
          <w:iCs/>
          <w:lang w:val="en-US" w:eastAsia="ko-KR"/>
        </w:rPr>
        <w:t>Proposal 2</w:t>
      </w:r>
      <w:r>
        <w:rPr>
          <w:rFonts w:hint="eastAsia"/>
          <w:lang w:val="en-US" w:eastAsia="ko-KR"/>
        </w:rPr>
        <w:t>: To verify the UE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 xml:space="preserve">s functional operation according to the switching pattern, consider following test cases with non-DRX </w:t>
      </w:r>
    </w:p>
    <w:p w14:paraId="3C94B86A" w14:textId="77777777" w:rsidR="00051B77" w:rsidRPr="00C31723" w:rsidRDefault="00051B77" w:rsidP="00051B77">
      <w:pPr>
        <w:pStyle w:val="ad"/>
        <w:numPr>
          <w:ilvl w:val="1"/>
          <w:numId w:val="25"/>
        </w:numPr>
        <w:ind w:leftChars="0"/>
        <w:rPr>
          <w:lang w:val="en-US" w:eastAsia="ko-KR"/>
        </w:rPr>
      </w:pPr>
      <w:r w:rsidRPr="00C31723">
        <w:rPr>
          <w:lang w:val="en-US" w:eastAsia="ko-KR"/>
        </w:rPr>
        <w:t>Radio link monitoring (SSB and CSI-RS based)</w:t>
      </w:r>
    </w:p>
    <w:p w14:paraId="3073953F" w14:textId="77777777" w:rsidR="00051B77" w:rsidRPr="00C31723" w:rsidRDefault="00051B77" w:rsidP="00051B77">
      <w:pPr>
        <w:pStyle w:val="ad"/>
        <w:numPr>
          <w:ilvl w:val="1"/>
          <w:numId w:val="25"/>
        </w:numPr>
        <w:ind w:leftChars="0"/>
        <w:rPr>
          <w:lang w:val="en-US" w:eastAsia="ko-KR"/>
        </w:rPr>
      </w:pPr>
      <w:r w:rsidRPr="00C31723">
        <w:rPr>
          <w:lang w:val="en-US" w:eastAsia="ko-KR"/>
        </w:rPr>
        <w:t>Interruptions during measurements on deactivated SCC</w:t>
      </w:r>
    </w:p>
    <w:p w14:paraId="5D316A73" w14:textId="77777777" w:rsidR="00051B77" w:rsidRPr="00C31723" w:rsidRDefault="00051B77" w:rsidP="00051B77">
      <w:pPr>
        <w:pStyle w:val="ad"/>
        <w:numPr>
          <w:ilvl w:val="1"/>
          <w:numId w:val="25"/>
        </w:numPr>
        <w:ind w:leftChars="0"/>
        <w:rPr>
          <w:lang w:val="en-US" w:eastAsia="ko-KR"/>
        </w:rPr>
      </w:pPr>
      <w:r w:rsidRPr="00C31723">
        <w:rPr>
          <w:lang w:val="en-US" w:eastAsia="ko-KR"/>
        </w:rPr>
        <w:t>SCell activation/deactivation requirement</w:t>
      </w:r>
    </w:p>
    <w:p w14:paraId="4BCDB271" w14:textId="77777777" w:rsidR="00051B77" w:rsidRDefault="00051B77" w:rsidP="00051B77">
      <w:pPr>
        <w:pStyle w:val="ad"/>
        <w:numPr>
          <w:ilvl w:val="1"/>
          <w:numId w:val="25"/>
        </w:numPr>
        <w:ind w:leftChars="0"/>
        <w:rPr>
          <w:lang w:val="en-US" w:eastAsia="ko-KR"/>
        </w:rPr>
      </w:pPr>
      <w:r w:rsidRPr="00C31723">
        <w:rPr>
          <w:lang w:val="en-US" w:eastAsia="ko-KR"/>
        </w:rPr>
        <w:t>Intra-frequency measurement without gap</w:t>
      </w:r>
    </w:p>
    <w:p w14:paraId="2D436BC6" w14:textId="77777777" w:rsidR="00051B77" w:rsidRPr="00C31723" w:rsidRDefault="00051B77" w:rsidP="00051B77">
      <w:pPr>
        <w:pStyle w:val="ad"/>
        <w:numPr>
          <w:ilvl w:val="1"/>
          <w:numId w:val="25"/>
        </w:numPr>
        <w:ind w:leftChars="0"/>
        <w:rPr>
          <w:lang w:val="en-US" w:eastAsia="ko-KR"/>
        </w:rPr>
      </w:pPr>
      <w:r>
        <w:rPr>
          <w:lang w:val="en-US" w:eastAsia="ko-KR"/>
        </w:rPr>
        <w:t>O</w:t>
      </w:r>
      <w:r>
        <w:rPr>
          <w:rFonts w:hint="eastAsia"/>
          <w:lang w:val="en-US" w:eastAsia="ko-KR"/>
        </w:rPr>
        <w:t>pen to other test cases</w:t>
      </w:r>
    </w:p>
    <w:p w14:paraId="3CAE8C39" w14:textId="77777777" w:rsidR="00051B77" w:rsidRPr="00051B77" w:rsidRDefault="00051B77" w:rsidP="00051B77">
      <w:pPr>
        <w:pStyle w:val="ad"/>
        <w:numPr>
          <w:ilvl w:val="0"/>
          <w:numId w:val="25"/>
        </w:numPr>
        <w:ind w:leftChars="0"/>
        <w:rPr>
          <w:lang w:val="en-US" w:eastAsia="ko-KR"/>
        </w:rPr>
      </w:pPr>
      <w:r w:rsidRPr="00051B77">
        <w:rPr>
          <w:rFonts w:hint="eastAsia"/>
          <w:b/>
          <w:bCs/>
          <w:i/>
          <w:iCs/>
          <w:lang w:val="en-US" w:eastAsia="ko-KR"/>
        </w:rPr>
        <w:t>Proposal 3</w:t>
      </w:r>
      <w:r>
        <w:rPr>
          <w:rFonts w:hint="eastAsia"/>
          <w:lang w:val="en-US" w:eastAsia="ko-KR"/>
        </w:rPr>
        <w:t xml:space="preserve">: For test configuration and parameters, existing FR1 with 15kHz SCS test configuration and parameters could be baseline, and </w:t>
      </w:r>
      <w:r>
        <w:rPr>
          <w:lang w:val="en-US" w:eastAsia="ko-KR"/>
        </w:rPr>
        <w:t>switching</w:t>
      </w:r>
      <w:r>
        <w:rPr>
          <w:rFonts w:hint="eastAsia"/>
          <w:lang w:val="en-US" w:eastAsia="ko-KR"/>
        </w:rPr>
        <w:t xml:space="preserve"> pattern configuration should be partially overlapped </w:t>
      </w:r>
      <w:proofErr w:type="gramStart"/>
      <w:r>
        <w:rPr>
          <w:rFonts w:hint="eastAsia"/>
          <w:lang w:val="en-US" w:eastAsia="ko-KR"/>
        </w:rPr>
        <w:t>with measurement</w:t>
      </w:r>
      <w:proofErr w:type="gramEnd"/>
      <w:r>
        <w:rPr>
          <w:rFonts w:hint="eastAsia"/>
          <w:lang w:val="en-US" w:eastAsia="ko-KR"/>
        </w:rPr>
        <w:t xml:space="preserve"> RS.</w:t>
      </w:r>
    </w:p>
    <w:p w14:paraId="405BB967" w14:textId="77777777" w:rsidR="00BA6563" w:rsidRPr="00051B77" w:rsidRDefault="00BA6563" w:rsidP="00BA6563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29643E7E" w:rsidR="00E15DC5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014B76" w:rsidRPr="00014B76">
        <w:rPr>
          <w:lang w:val="en-US" w:eastAsia="ko-KR"/>
        </w:rPr>
        <w:t>RP-2</w:t>
      </w:r>
      <w:r w:rsidR="007C5063">
        <w:rPr>
          <w:rFonts w:hint="eastAsia"/>
          <w:lang w:val="en-US" w:eastAsia="ko-KR"/>
        </w:rPr>
        <w:t>509990</w:t>
      </w:r>
      <w:r w:rsidR="00213F9A">
        <w:rPr>
          <w:lang w:val="en-US" w:eastAsia="ko-KR"/>
        </w:rPr>
        <w:t>, “</w:t>
      </w:r>
      <w:r w:rsidR="007C5063" w:rsidRPr="007C5063">
        <w:rPr>
          <w:lang w:val="en-US" w:eastAsia="ko-KR"/>
        </w:rPr>
        <w:t xml:space="preserve">Work plan of performance part for R19 </w:t>
      </w:r>
      <w:proofErr w:type="spellStart"/>
      <w:r w:rsidR="007C5063" w:rsidRPr="007C5063">
        <w:rPr>
          <w:lang w:val="en-US" w:eastAsia="ko-KR"/>
        </w:rPr>
        <w:t>NR_LBCA_Sw</w:t>
      </w:r>
      <w:proofErr w:type="spellEnd"/>
      <w:r w:rsidR="007C5063" w:rsidRPr="007C5063">
        <w:rPr>
          <w:lang w:val="en-US" w:eastAsia="ko-KR"/>
        </w:rPr>
        <w:t xml:space="preserve"> RRM</w:t>
      </w:r>
      <w:r>
        <w:rPr>
          <w:lang w:val="en-US" w:eastAsia="ko-KR"/>
        </w:rPr>
        <w:t xml:space="preserve">” </w:t>
      </w:r>
      <w:r w:rsidR="007C5063">
        <w:rPr>
          <w:rFonts w:hint="eastAsia"/>
          <w:lang w:val="en-US" w:eastAsia="ko-KR"/>
        </w:rPr>
        <w:t>Apple, TELUS</w:t>
      </w:r>
    </w:p>
    <w:sectPr w:rsidR="00E15DC5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C0D53" w14:textId="77777777" w:rsidR="000A3604" w:rsidRDefault="000A3604" w:rsidP="00D306DF">
      <w:r>
        <w:separator/>
      </w:r>
    </w:p>
  </w:endnote>
  <w:endnote w:type="continuationSeparator" w:id="0">
    <w:p w14:paraId="59847782" w14:textId="77777777" w:rsidR="000A3604" w:rsidRDefault="000A3604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5BACA" w14:textId="77777777" w:rsidR="000A3604" w:rsidRDefault="000A3604" w:rsidP="00D306DF">
      <w:r>
        <w:separator/>
      </w:r>
    </w:p>
  </w:footnote>
  <w:footnote w:type="continuationSeparator" w:id="0">
    <w:p w14:paraId="347725F2" w14:textId="77777777" w:rsidR="000A3604" w:rsidRDefault="000A3604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0EB560F3"/>
    <w:multiLevelType w:val="hybridMultilevel"/>
    <w:tmpl w:val="612E895C"/>
    <w:lvl w:ilvl="0" w:tplc="4A4222DA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8071B"/>
    <w:multiLevelType w:val="hybridMultilevel"/>
    <w:tmpl w:val="9C587F66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31021"/>
    <w:multiLevelType w:val="hybridMultilevel"/>
    <w:tmpl w:val="58423270"/>
    <w:lvl w:ilvl="0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•"/>
      <w:lvlJc w:val="left"/>
      <w:pPr>
        <w:ind w:left="1320" w:hanging="440"/>
      </w:pPr>
      <w:rPr>
        <w:rFonts w:ascii="맑은 고딕" w:eastAsia="맑은 고딕" w:hAnsi="맑은 고딕" w:hint="eastAsia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B052DD"/>
    <w:multiLevelType w:val="hybridMultilevel"/>
    <w:tmpl w:val="481835E8"/>
    <w:lvl w:ilvl="0" w:tplc="04090003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40" w:hanging="44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="Aptos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EAD79F9"/>
    <w:multiLevelType w:val="hybridMultilevel"/>
    <w:tmpl w:val="4FA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854983"/>
    <w:multiLevelType w:val="hybridMultilevel"/>
    <w:tmpl w:val="124E96FC"/>
    <w:lvl w:ilvl="0" w:tplc="0C02EF06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269ED5F6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53D0253A"/>
    <w:multiLevelType w:val="hybridMultilevel"/>
    <w:tmpl w:val="C1EE7E40"/>
    <w:lvl w:ilvl="0" w:tplc="B5D68A72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543713D1"/>
    <w:multiLevelType w:val="hybridMultilevel"/>
    <w:tmpl w:val="F710BB0A"/>
    <w:lvl w:ilvl="0" w:tplc="2B0CED6E">
      <w:start w:val="5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DB60718C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475C19F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BFE7061"/>
    <w:multiLevelType w:val="hybridMultilevel"/>
    <w:tmpl w:val="AD30A990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 w:tplc="FFFFFFFF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5DCF2978"/>
    <w:multiLevelType w:val="hybridMultilevel"/>
    <w:tmpl w:val="39C8F73E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9" w15:restartNumberingAfterBreak="0">
    <w:nsid w:val="5FE11052"/>
    <w:multiLevelType w:val="hybridMultilevel"/>
    <w:tmpl w:val="2F6CCB04"/>
    <w:lvl w:ilvl="0" w:tplc="04090003">
      <w:start w:val="1"/>
      <w:numFmt w:val="bullet"/>
      <w:lvlText w:val=""/>
      <w:lvlJc w:val="left"/>
      <w:pPr>
        <w:ind w:left="80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•"/>
      <w:lvlJc w:val="left"/>
      <w:pPr>
        <w:ind w:left="1320" w:hanging="440"/>
      </w:pPr>
      <w:rPr>
        <w:rFonts w:ascii="맑은 고딕" w:eastAsia="맑은 고딕" w:hAnsi="맑은 고딕" w:hint="eastAsia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66912829"/>
    <w:multiLevelType w:val="hybridMultilevel"/>
    <w:tmpl w:val="345C3310"/>
    <w:lvl w:ilvl="0" w:tplc="5EB6CFC8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1760" w:hanging="44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6E0F7924"/>
    <w:multiLevelType w:val="hybridMultilevel"/>
    <w:tmpl w:val="3076A588"/>
    <w:lvl w:ilvl="0" w:tplc="04090001">
      <w:start w:val="1"/>
      <w:numFmt w:val="bullet"/>
      <w:lvlText w:val=""/>
      <w:lvlJc w:val="left"/>
      <w:pPr>
        <w:ind w:left="983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3" w:hanging="44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6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3" w:hanging="440"/>
      </w:pPr>
      <w:rPr>
        <w:rFonts w:ascii="Wingdings" w:hAnsi="Wingdings" w:hint="default"/>
      </w:rPr>
    </w:lvl>
  </w:abstractNum>
  <w:abstractNum w:abstractNumId="22" w15:restartNumberingAfterBreak="0">
    <w:nsid w:val="77204B09"/>
    <w:multiLevelType w:val="hybridMultilevel"/>
    <w:tmpl w:val="1586F4EA"/>
    <w:lvl w:ilvl="0" w:tplc="98EC2ED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1422B082">
      <w:start w:val="1"/>
      <w:numFmt w:val="bullet"/>
      <w:lvlText w:val="•"/>
      <w:lvlJc w:val="left"/>
      <w:pPr>
        <w:ind w:left="1320" w:hanging="44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7F79069D"/>
    <w:multiLevelType w:val="hybridMultilevel"/>
    <w:tmpl w:val="8904D6FE"/>
    <w:lvl w:ilvl="0" w:tplc="E23810B6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779256831">
    <w:abstractNumId w:val="6"/>
  </w:num>
  <w:num w:numId="2" w16cid:durableId="1297024279">
    <w:abstractNumId w:val="0"/>
  </w:num>
  <w:num w:numId="3" w16cid:durableId="1387338129">
    <w:abstractNumId w:val="16"/>
  </w:num>
  <w:num w:numId="4" w16cid:durableId="1609266054">
    <w:abstractNumId w:val="1"/>
  </w:num>
  <w:num w:numId="5" w16cid:durableId="773475903">
    <w:abstractNumId w:val="15"/>
  </w:num>
  <w:num w:numId="6" w16cid:durableId="48697342">
    <w:abstractNumId w:val="8"/>
  </w:num>
  <w:num w:numId="7" w16cid:durableId="1961185200">
    <w:abstractNumId w:val="4"/>
  </w:num>
  <w:num w:numId="8" w16cid:durableId="1747721404">
    <w:abstractNumId w:val="7"/>
  </w:num>
  <w:num w:numId="9" w16cid:durableId="270820477">
    <w:abstractNumId w:val="2"/>
  </w:num>
  <w:num w:numId="10" w16cid:durableId="1197306045">
    <w:abstractNumId w:val="18"/>
  </w:num>
  <w:num w:numId="11" w16cid:durableId="1345551136">
    <w:abstractNumId w:val="3"/>
  </w:num>
  <w:num w:numId="12" w16cid:durableId="1916625952">
    <w:abstractNumId w:val="23"/>
  </w:num>
  <w:num w:numId="13" w16cid:durableId="854461676">
    <w:abstractNumId w:val="10"/>
  </w:num>
  <w:num w:numId="14" w16cid:durableId="1858541007">
    <w:abstractNumId w:val="12"/>
  </w:num>
  <w:num w:numId="15" w16cid:durableId="552891115">
    <w:abstractNumId w:val="21"/>
  </w:num>
  <w:num w:numId="16" w16cid:durableId="1866749630">
    <w:abstractNumId w:val="13"/>
  </w:num>
  <w:num w:numId="17" w16cid:durableId="309138021">
    <w:abstractNumId w:val="17"/>
  </w:num>
  <w:num w:numId="18" w16cid:durableId="284624541">
    <w:abstractNumId w:val="6"/>
  </w:num>
  <w:num w:numId="19" w16cid:durableId="1775978606">
    <w:abstractNumId w:val="6"/>
  </w:num>
  <w:num w:numId="20" w16cid:durableId="527833751">
    <w:abstractNumId w:val="6"/>
  </w:num>
  <w:num w:numId="21" w16cid:durableId="2067096324">
    <w:abstractNumId w:val="11"/>
  </w:num>
  <w:num w:numId="22" w16cid:durableId="368185680">
    <w:abstractNumId w:val="11"/>
  </w:num>
  <w:num w:numId="23" w16cid:durableId="884178916">
    <w:abstractNumId w:val="20"/>
  </w:num>
  <w:num w:numId="24" w16cid:durableId="1470126428">
    <w:abstractNumId w:val="14"/>
  </w:num>
  <w:num w:numId="25" w16cid:durableId="1316912334">
    <w:abstractNumId w:val="22"/>
  </w:num>
  <w:num w:numId="26" w16cid:durableId="1045258163">
    <w:abstractNumId w:val="19"/>
  </w:num>
  <w:num w:numId="27" w16cid:durableId="1692490285">
    <w:abstractNumId w:val="5"/>
  </w:num>
  <w:num w:numId="28" w16cid:durableId="548877339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2ED"/>
    <w:rsid w:val="0000083D"/>
    <w:rsid w:val="0000173F"/>
    <w:rsid w:val="000036D4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753"/>
    <w:rsid w:val="00010A35"/>
    <w:rsid w:val="00011A63"/>
    <w:rsid w:val="00012012"/>
    <w:rsid w:val="000123C8"/>
    <w:rsid w:val="00012C7E"/>
    <w:rsid w:val="00012EC7"/>
    <w:rsid w:val="0001301B"/>
    <w:rsid w:val="00013C1B"/>
    <w:rsid w:val="0001429D"/>
    <w:rsid w:val="00014B76"/>
    <w:rsid w:val="00015FDE"/>
    <w:rsid w:val="000164C0"/>
    <w:rsid w:val="00016886"/>
    <w:rsid w:val="000168C3"/>
    <w:rsid w:val="00016DCB"/>
    <w:rsid w:val="00017405"/>
    <w:rsid w:val="00017BB1"/>
    <w:rsid w:val="00020D0E"/>
    <w:rsid w:val="00021234"/>
    <w:rsid w:val="00022590"/>
    <w:rsid w:val="00022B2C"/>
    <w:rsid w:val="0002358A"/>
    <w:rsid w:val="000235B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4B08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0B5"/>
    <w:rsid w:val="0004331C"/>
    <w:rsid w:val="00043ED1"/>
    <w:rsid w:val="00044DAD"/>
    <w:rsid w:val="00045548"/>
    <w:rsid w:val="000459FB"/>
    <w:rsid w:val="00045BB5"/>
    <w:rsid w:val="000461A6"/>
    <w:rsid w:val="000461E9"/>
    <w:rsid w:val="00046A6C"/>
    <w:rsid w:val="00046E4F"/>
    <w:rsid w:val="00047D2C"/>
    <w:rsid w:val="00050D92"/>
    <w:rsid w:val="000514DB"/>
    <w:rsid w:val="00051B77"/>
    <w:rsid w:val="000541F2"/>
    <w:rsid w:val="000549BF"/>
    <w:rsid w:val="00055630"/>
    <w:rsid w:val="0005599A"/>
    <w:rsid w:val="00055C3F"/>
    <w:rsid w:val="000561B8"/>
    <w:rsid w:val="00057D9A"/>
    <w:rsid w:val="00060788"/>
    <w:rsid w:val="00060B05"/>
    <w:rsid w:val="000615F2"/>
    <w:rsid w:val="000616A3"/>
    <w:rsid w:val="00062195"/>
    <w:rsid w:val="00062AF0"/>
    <w:rsid w:val="00063A09"/>
    <w:rsid w:val="00063A36"/>
    <w:rsid w:val="00065138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504"/>
    <w:rsid w:val="00074BC1"/>
    <w:rsid w:val="000760AA"/>
    <w:rsid w:val="0007685E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615"/>
    <w:rsid w:val="000909E4"/>
    <w:rsid w:val="00090D3A"/>
    <w:rsid w:val="00090E02"/>
    <w:rsid w:val="00092095"/>
    <w:rsid w:val="0009367E"/>
    <w:rsid w:val="0009389E"/>
    <w:rsid w:val="0009393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3604"/>
    <w:rsid w:val="000A447B"/>
    <w:rsid w:val="000A52D2"/>
    <w:rsid w:val="000A5562"/>
    <w:rsid w:val="000A63FA"/>
    <w:rsid w:val="000A6A66"/>
    <w:rsid w:val="000A6E74"/>
    <w:rsid w:val="000A75E3"/>
    <w:rsid w:val="000B15B8"/>
    <w:rsid w:val="000B17F6"/>
    <w:rsid w:val="000B1964"/>
    <w:rsid w:val="000B2026"/>
    <w:rsid w:val="000B2503"/>
    <w:rsid w:val="000B26BE"/>
    <w:rsid w:val="000B3655"/>
    <w:rsid w:val="000B36F2"/>
    <w:rsid w:val="000B3DF0"/>
    <w:rsid w:val="000B3E6D"/>
    <w:rsid w:val="000B4AFE"/>
    <w:rsid w:val="000B55B1"/>
    <w:rsid w:val="000B7771"/>
    <w:rsid w:val="000B799B"/>
    <w:rsid w:val="000C062A"/>
    <w:rsid w:val="000C15D6"/>
    <w:rsid w:val="000C17C6"/>
    <w:rsid w:val="000C19B6"/>
    <w:rsid w:val="000C1B7F"/>
    <w:rsid w:val="000C3177"/>
    <w:rsid w:val="000C544F"/>
    <w:rsid w:val="000C62E1"/>
    <w:rsid w:val="000C64C6"/>
    <w:rsid w:val="000C70FD"/>
    <w:rsid w:val="000C71C8"/>
    <w:rsid w:val="000C72DB"/>
    <w:rsid w:val="000C7595"/>
    <w:rsid w:val="000D0030"/>
    <w:rsid w:val="000D0D95"/>
    <w:rsid w:val="000D1C1B"/>
    <w:rsid w:val="000D28A2"/>
    <w:rsid w:val="000D2DE5"/>
    <w:rsid w:val="000D3113"/>
    <w:rsid w:val="000D39B2"/>
    <w:rsid w:val="000D4C31"/>
    <w:rsid w:val="000D563E"/>
    <w:rsid w:val="000D5DCF"/>
    <w:rsid w:val="000D6874"/>
    <w:rsid w:val="000D6AD2"/>
    <w:rsid w:val="000D73AB"/>
    <w:rsid w:val="000D74DA"/>
    <w:rsid w:val="000D755D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2B11"/>
    <w:rsid w:val="000E34D2"/>
    <w:rsid w:val="000E37BB"/>
    <w:rsid w:val="000E3CA0"/>
    <w:rsid w:val="000E4B62"/>
    <w:rsid w:val="000E5BA2"/>
    <w:rsid w:val="000E5BE2"/>
    <w:rsid w:val="000E6451"/>
    <w:rsid w:val="000E783E"/>
    <w:rsid w:val="000F0C15"/>
    <w:rsid w:val="000F1FFD"/>
    <w:rsid w:val="000F4140"/>
    <w:rsid w:val="000F4D66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867"/>
    <w:rsid w:val="00102CA3"/>
    <w:rsid w:val="00103E79"/>
    <w:rsid w:val="00103EF5"/>
    <w:rsid w:val="00104AC0"/>
    <w:rsid w:val="0010506A"/>
    <w:rsid w:val="001061B2"/>
    <w:rsid w:val="00106238"/>
    <w:rsid w:val="001068F8"/>
    <w:rsid w:val="0010728B"/>
    <w:rsid w:val="0010779B"/>
    <w:rsid w:val="00107D58"/>
    <w:rsid w:val="001101D9"/>
    <w:rsid w:val="00110298"/>
    <w:rsid w:val="00110651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ACE"/>
    <w:rsid w:val="00126C25"/>
    <w:rsid w:val="00126E69"/>
    <w:rsid w:val="00127C4C"/>
    <w:rsid w:val="00130DBB"/>
    <w:rsid w:val="0013116E"/>
    <w:rsid w:val="00131458"/>
    <w:rsid w:val="00131E37"/>
    <w:rsid w:val="00131EB3"/>
    <w:rsid w:val="00131F78"/>
    <w:rsid w:val="00132135"/>
    <w:rsid w:val="00133709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7BD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1494"/>
    <w:rsid w:val="00153CE3"/>
    <w:rsid w:val="001547D0"/>
    <w:rsid w:val="00155B09"/>
    <w:rsid w:val="001566ED"/>
    <w:rsid w:val="00156CE1"/>
    <w:rsid w:val="00157B92"/>
    <w:rsid w:val="00157F70"/>
    <w:rsid w:val="0016087F"/>
    <w:rsid w:val="00160A4A"/>
    <w:rsid w:val="00161429"/>
    <w:rsid w:val="0016171E"/>
    <w:rsid w:val="00161945"/>
    <w:rsid w:val="00162348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5B6A"/>
    <w:rsid w:val="0017611B"/>
    <w:rsid w:val="00177ACA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5A4"/>
    <w:rsid w:val="00192F30"/>
    <w:rsid w:val="001941DA"/>
    <w:rsid w:val="00194491"/>
    <w:rsid w:val="0019580A"/>
    <w:rsid w:val="0019604C"/>
    <w:rsid w:val="0019622E"/>
    <w:rsid w:val="00196F70"/>
    <w:rsid w:val="0019728E"/>
    <w:rsid w:val="0019774A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6A0"/>
    <w:rsid w:val="001A4D3C"/>
    <w:rsid w:val="001A4E8B"/>
    <w:rsid w:val="001A6200"/>
    <w:rsid w:val="001A629E"/>
    <w:rsid w:val="001A69E8"/>
    <w:rsid w:val="001A6A59"/>
    <w:rsid w:val="001A714C"/>
    <w:rsid w:val="001A76FC"/>
    <w:rsid w:val="001B0634"/>
    <w:rsid w:val="001B1FCB"/>
    <w:rsid w:val="001B1FF3"/>
    <w:rsid w:val="001B2D17"/>
    <w:rsid w:val="001B32F0"/>
    <w:rsid w:val="001B3C3A"/>
    <w:rsid w:val="001B4AE4"/>
    <w:rsid w:val="001B4B8A"/>
    <w:rsid w:val="001B674C"/>
    <w:rsid w:val="001B6CE9"/>
    <w:rsid w:val="001C00CF"/>
    <w:rsid w:val="001C02D9"/>
    <w:rsid w:val="001C04D2"/>
    <w:rsid w:val="001C0F98"/>
    <w:rsid w:val="001C1C44"/>
    <w:rsid w:val="001C1FC1"/>
    <w:rsid w:val="001C2478"/>
    <w:rsid w:val="001C29DD"/>
    <w:rsid w:val="001C2CD3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3172"/>
    <w:rsid w:val="001D34C7"/>
    <w:rsid w:val="001D3676"/>
    <w:rsid w:val="001D3767"/>
    <w:rsid w:val="001D4A6B"/>
    <w:rsid w:val="001D5529"/>
    <w:rsid w:val="001D5E24"/>
    <w:rsid w:val="001D62E4"/>
    <w:rsid w:val="001D6599"/>
    <w:rsid w:val="001D6C17"/>
    <w:rsid w:val="001D733D"/>
    <w:rsid w:val="001D74EA"/>
    <w:rsid w:val="001D7D7F"/>
    <w:rsid w:val="001D7D9B"/>
    <w:rsid w:val="001E015F"/>
    <w:rsid w:val="001E02A6"/>
    <w:rsid w:val="001E0541"/>
    <w:rsid w:val="001E1C95"/>
    <w:rsid w:val="001E28D1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94"/>
    <w:rsid w:val="001F43E9"/>
    <w:rsid w:val="001F456C"/>
    <w:rsid w:val="001F522B"/>
    <w:rsid w:val="001F5510"/>
    <w:rsid w:val="001F5828"/>
    <w:rsid w:val="001F5CC3"/>
    <w:rsid w:val="001F5F98"/>
    <w:rsid w:val="001F625A"/>
    <w:rsid w:val="001F6BE3"/>
    <w:rsid w:val="001F7713"/>
    <w:rsid w:val="00201CD0"/>
    <w:rsid w:val="00201E10"/>
    <w:rsid w:val="00203A77"/>
    <w:rsid w:val="00204880"/>
    <w:rsid w:val="00204A93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4BAC"/>
    <w:rsid w:val="002155F3"/>
    <w:rsid w:val="002158B5"/>
    <w:rsid w:val="00215C7B"/>
    <w:rsid w:val="0021616E"/>
    <w:rsid w:val="002205B8"/>
    <w:rsid w:val="002213D8"/>
    <w:rsid w:val="00221F9D"/>
    <w:rsid w:val="00222559"/>
    <w:rsid w:val="002234AF"/>
    <w:rsid w:val="00224367"/>
    <w:rsid w:val="002252FA"/>
    <w:rsid w:val="002257C9"/>
    <w:rsid w:val="00225A56"/>
    <w:rsid w:val="00226C62"/>
    <w:rsid w:val="00226D3C"/>
    <w:rsid w:val="0022773F"/>
    <w:rsid w:val="00227CB8"/>
    <w:rsid w:val="0023028C"/>
    <w:rsid w:val="0023059B"/>
    <w:rsid w:val="00230E54"/>
    <w:rsid w:val="00230E58"/>
    <w:rsid w:val="002320A6"/>
    <w:rsid w:val="0023227A"/>
    <w:rsid w:val="00233430"/>
    <w:rsid w:val="00233D0E"/>
    <w:rsid w:val="002341AB"/>
    <w:rsid w:val="00234BF9"/>
    <w:rsid w:val="00234DFB"/>
    <w:rsid w:val="0023523C"/>
    <w:rsid w:val="00235F68"/>
    <w:rsid w:val="00235F7B"/>
    <w:rsid w:val="00236A2A"/>
    <w:rsid w:val="00237561"/>
    <w:rsid w:val="002376E6"/>
    <w:rsid w:val="00237F1C"/>
    <w:rsid w:val="0024041D"/>
    <w:rsid w:val="002409BA"/>
    <w:rsid w:val="00240ED9"/>
    <w:rsid w:val="0024168C"/>
    <w:rsid w:val="00241772"/>
    <w:rsid w:val="0024187F"/>
    <w:rsid w:val="00241A94"/>
    <w:rsid w:val="00241F9E"/>
    <w:rsid w:val="00242B42"/>
    <w:rsid w:val="00243353"/>
    <w:rsid w:val="00243A09"/>
    <w:rsid w:val="002448AE"/>
    <w:rsid w:val="00244E93"/>
    <w:rsid w:val="002462B8"/>
    <w:rsid w:val="002465A1"/>
    <w:rsid w:val="00246DE1"/>
    <w:rsid w:val="002476C5"/>
    <w:rsid w:val="00247936"/>
    <w:rsid w:val="00247B97"/>
    <w:rsid w:val="00250168"/>
    <w:rsid w:val="00250186"/>
    <w:rsid w:val="00250C07"/>
    <w:rsid w:val="002519F4"/>
    <w:rsid w:val="00253F9A"/>
    <w:rsid w:val="00255C49"/>
    <w:rsid w:val="00255FAD"/>
    <w:rsid w:val="0025609E"/>
    <w:rsid w:val="00256495"/>
    <w:rsid w:val="0025661B"/>
    <w:rsid w:val="0025674D"/>
    <w:rsid w:val="002611F6"/>
    <w:rsid w:val="0026168B"/>
    <w:rsid w:val="00261A52"/>
    <w:rsid w:val="0026320F"/>
    <w:rsid w:val="0026340D"/>
    <w:rsid w:val="00263AF5"/>
    <w:rsid w:val="00264E44"/>
    <w:rsid w:val="0026689B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713"/>
    <w:rsid w:val="00274872"/>
    <w:rsid w:val="0027681A"/>
    <w:rsid w:val="0027788C"/>
    <w:rsid w:val="00277CDA"/>
    <w:rsid w:val="0028194D"/>
    <w:rsid w:val="00281FEA"/>
    <w:rsid w:val="00283068"/>
    <w:rsid w:val="0028378D"/>
    <w:rsid w:val="002838AD"/>
    <w:rsid w:val="00283E4A"/>
    <w:rsid w:val="0028430C"/>
    <w:rsid w:val="002846C5"/>
    <w:rsid w:val="00284C4B"/>
    <w:rsid w:val="002858EE"/>
    <w:rsid w:val="00285C77"/>
    <w:rsid w:val="002865BB"/>
    <w:rsid w:val="0028667B"/>
    <w:rsid w:val="0028670D"/>
    <w:rsid w:val="00286F92"/>
    <w:rsid w:val="0028741F"/>
    <w:rsid w:val="002900EE"/>
    <w:rsid w:val="00290C05"/>
    <w:rsid w:val="00290D16"/>
    <w:rsid w:val="00290DA5"/>
    <w:rsid w:val="0029116C"/>
    <w:rsid w:val="0029152E"/>
    <w:rsid w:val="0029168C"/>
    <w:rsid w:val="002929D3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5D2"/>
    <w:rsid w:val="002B5AA3"/>
    <w:rsid w:val="002B6D35"/>
    <w:rsid w:val="002B794C"/>
    <w:rsid w:val="002B796F"/>
    <w:rsid w:val="002B7DF0"/>
    <w:rsid w:val="002C1217"/>
    <w:rsid w:val="002C1AA0"/>
    <w:rsid w:val="002C21A4"/>
    <w:rsid w:val="002C4364"/>
    <w:rsid w:val="002C4B71"/>
    <w:rsid w:val="002C516B"/>
    <w:rsid w:val="002C64AC"/>
    <w:rsid w:val="002C6EB9"/>
    <w:rsid w:val="002D07F8"/>
    <w:rsid w:val="002D1024"/>
    <w:rsid w:val="002D2149"/>
    <w:rsid w:val="002D21DA"/>
    <w:rsid w:val="002D2EC5"/>
    <w:rsid w:val="002D3290"/>
    <w:rsid w:val="002D32BD"/>
    <w:rsid w:val="002D41FF"/>
    <w:rsid w:val="002D4249"/>
    <w:rsid w:val="002D4561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529"/>
    <w:rsid w:val="002E5D2F"/>
    <w:rsid w:val="002E5E6E"/>
    <w:rsid w:val="002E66E0"/>
    <w:rsid w:val="002E7ABF"/>
    <w:rsid w:val="002F0010"/>
    <w:rsid w:val="002F08E7"/>
    <w:rsid w:val="002F0AC0"/>
    <w:rsid w:val="002F0BDA"/>
    <w:rsid w:val="002F0F9F"/>
    <w:rsid w:val="002F100D"/>
    <w:rsid w:val="002F1838"/>
    <w:rsid w:val="002F1A3E"/>
    <w:rsid w:val="002F2325"/>
    <w:rsid w:val="002F2ADC"/>
    <w:rsid w:val="002F304F"/>
    <w:rsid w:val="002F3530"/>
    <w:rsid w:val="002F3D02"/>
    <w:rsid w:val="002F42A0"/>
    <w:rsid w:val="002F4599"/>
    <w:rsid w:val="002F5748"/>
    <w:rsid w:val="002F6BB2"/>
    <w:rsid w:val="002F7658"/>
    <w:rsid w:val="003000A4"/>
    <w:rsid w:val="00300E47"/>
    <w:rsid w:val="003010F8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37E"/>
    <w:rsid w:val="00307A99"/>
    <w:rsid w:val="00310175"/>
    <w:rsid w:val="00310618"/>
    <w:rsid w:val="00310D20"/>
    <w:rsid w:val="00310FAB"/>
    <w:rsid w:val="00311B47"/>
    <w:rsid w:val="00313747"/>
    <w:rsid w:val="003141EF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45FB"/>
    <w:rsid w:val="00325759"/>
    <w:rsid w:val="00325C95"/>
    <w:rsid w:val="00326298"/>
    <w:rsid w:val="00326606"/>
    <w:rsid w:val="0033016D"/>
    <w:rsid w:val="00330905"/>
    <w:rsid w:val="00331049"/>
    <w:rsid w:val="0033172A"/>
    <w:rsid w:val="003320A1"/>
    <w:rsid w:val="00332B5C"/>
    <w:rsid w:val="00332E03"/>
    <w:rsid w:val="00332F4E"/>
    <w:rsid w:val="0033483E"/>
    <w:rsid w:val="00335351"/>
    <w:rsid w:val="003357C3"/>
    <w:rsid w:val="00335821"/>
    <w:rsid w:val="00336956"/>
    <w:rsid w:val="00337F67"/>
    <w:rsid w:val="00340FC8"/>
    <w:rsid w:val="00342048"/>
    <w:rsid w:val="0034241C"/>
    <w:rsid w:val="00342420"/>
    <w:rsid w:val="00342620"/>
    <w:rsid w:val="003432BF"/>
    <w:rsid w:val="003438FD"/>
    <w:rsid w:val="00344572"/>
    <w:rsid w:val="003447BF"/>
    <w:rsid w:val="00345D4C"/>
    <w:rsid w:val="0034661C"/>
    <w:rsid w:val="00346A79"/>
    <w:rsid w:val="00346A88"/>
    <w:rsid w:val="003472F1"/>
    <w:rsid w:val="00347ABC"/>
    <w:rsid w:val="003516B2"/>
    <w:rsid w:val="00351A82"/>
    <w:rsid w:val="00351F2B"/>
    <w:rsid w:val="00352F99"/>
    <w:rsid w:val="00352FC1"/>
    <w:rsid w:val="00354205"/>
    <w:rsid w:val="00354815"/>
    <w:rsid w:val="00354CD7"/>
    <w:rsid w:val="00354F67"/>
    <w:rsid w:val="00355667"/>
    <w:rsid w:val="00356BD8"/>
    <w:rsid w:val="00356E8D"/>
    <w:rsid w:val="003573E5"/>
    <w:rsid w:val="00357B1B"/>
    <w:rsid w:val="00357C0E"/>
    <w:rsid w:val="00360587"/>
    <w:rsid w:val="00360A6E"/>
    <w:rsid w:val="0036129A"/>
    <w:rsid w:val="00361888"/>
    <w:rsid w:val="003619EA"/>
    <w:rsid w:val="00361EAC"/>
    <w:rsid w:val="00362561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6ED4"/>
    <w:rsid w:val="003770C7"/>
    <w:rsid w:val="00377A63"/>
    <w:rsid w:val="0038038D"/>
    <w:rsid w:val="00381DC2"/>
    <w:rsid w:val="003820EE"/>
    <w:rsid w:val="003827DA"/>
    <w:rsid w:val="003829BC"/>
    <w:rsid w:val="00382AC0"/>
    <w:rsid w:val="00385B7B"/>
    <w:rsid w:val="00385B86"/>
    <w:rsid w:val="0038695A"/>
    <w:rsid w:val="00386DD4"/>
    <w:rsid w:val="00387D74"/>
    <w:rsid w:val="00387D9D"/>
    <w:rsid w:val="00390599"/>
    <w:rsid w:val="00391C07"/>
    <w:rsid w:val="00391FFB"/>
    <w:rsid w:val="003934C6"/>
    <w:rsid w:val="00394884"/>
    <w:rsid w:val="00394909"/>
    <w:rsid w:val="0039490F"/>
    <w:rsid w:val="00394D52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2D95"/>
    <w:rsid w:val="003A2EBA"/>
    <w:rsid w:val="003A310C"/>
    <w:rsid w:val="003A459E"/>
    <w:rsid w:val="003A4A4C"/>
    <w:rsid w:val="003A6C11"/>
    <w:rsid w:val="003A70C8"/>
    <w:rsid w:val="003A7DED"/>
    <w:rsid w:val="003B024F"/>
    <w:rsid w:val="003B0D27"/>
    <w:rsid w:val="003B1B55"/>
    <w:rsid w:val="003B209D"/>
    <w:rsid w:val="003B25CC"/>
    <w:rsid w:val="003B2C73"/>
    <w:rsid w:val="003B2DB8"/>
    <w:rsid w:val="003B30AF"/>
    <w:rsid w:val="003B3224"/>
    <w:rsid w:val="003B3929"/>
    <w:rsid w:val="003B431B"/>
    <w:rsid w:val="003B519E"/>
    <w:rsid w:val="003B5AAB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3464"/>
    <w:rsid w:val="003C43BE"/>
    <w:rsid w:val="003C483D"/>
    <w:rsid w:val="003C4AFE"/>
    <w:rsid w:val="003C4BF5"/>
    <w:rsid w:val="003C50BD"/>
    <w:rsid w:val="003C5363"/>
    <w:rsid w:val="003C546B"/>
    <w:rsid w:val="003C5697"/>
    <w:rsid w:val="003C66D4"/>
    <w:rsid w:val="003C67A3"/>
    <w:rsid w:val="003C7686"/>
    <w:rsid w:val="003C7C93"/>
    <w:rsid w:val="003C7DAD"/>
    <w:rsid w:val="003D0169"/>
    <w:rsid w:val="003D0820"/>
    <w:rsid w:val="003D0A01"/>
    <w:rsid w:val="003D0BCA"/>
    <w:rsid w:val="003D0CBC"/>
    <w:rsid w:val="003D10EF"/>
    <w:rsid w:val="003D128D"/>
    <w:rsid w:val="003D14A1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180"/>
    <w:rsid w:val="003E2503"/>
    <w:rsid w:val="003E265F"/>
    <w:rsid w:val="003E3492"/>
    <w:rsid w:val="003E3746"/>
    <w:rsid w:val="003E3BBD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2E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1010C"/>
    <w:rsid w:val="00410120"/>
    <w:rsid w:val="00410885"/>
    <w:rsid w:val="0041138F"/>
    <w:rsid w:val="00411811"/>
    <w:rsid w:val="004129C2"/>
    <w:rsid w:val="00413AE4"/>
    <w:rsid w:val="00413C49"/>
    <w:rsid w:val="004142DB"/>
    <w:rsid w:val="00414B7A"/>
    <w:rsid w:val="004151EE"/>
    <w:rsid w:val="00416016"/>
    <w:rsid w:val="00417100"/>
    <w:rsid w:val="00417472"/>
    <w:rsid w:val="00417E7D"/>
    <w:rsid w:val="004205D7"/>
    <w:rsid w:val="00421007"/>
    <w:rsid w:val="004210F5"/>
    <w:rsid w:val="00421871"/>
    <w:rsid w:val="00422490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AB2"/>
    <w:rsid w:val="00432CD4"/>
    <w:rsid w:val="00434103"/>
    <w:rsid w:val="004355FE"/>
    <w:rsid w:val="004358A6"/>
    <w:rsid w:val="00435C7E"/>
    <w:rsid w:val="00436F97"/>
    <w:rsid w:val="00440855"/>
    <w:rsid w:val="00440ABC"/>
    <w:rsid w:val="00440ECF"/>
    <w:rsid w:val="00441BB7"/>
    <w:rsid w:val="00442151"/>
    <w:rsid w:val="0044291D"/>
    <w:rsid w:val="00443101"/>
    <w:rsid w:val="00443C00"/>
    <w:rsid w:val="00444549"/>
    <w:rsid w:val="00444B72"/>
    <w:rsid w:val="004450F0"/>
    <w:rsid w:val="004479C8"/>
    <w:rsid w:val="00447C26"/>
    <w:rsid w:val="00447F71"/>
    <w:rsid w:val="00451619"/>
    <w:rsid w:val="00452E29"/>
    <w:rsid w:val="00453429"/>
    <w:rsid w:val="00453F9E"/>
    <w:rsid w:val="0045468A"/>
    <w:rsid w:val="004557C8"/>
    <w:rsid w:val="00455AB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108"/>
    <w:rsid w:val="004644F8"/>
    <w:rsid w:val="0046599C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389"/>
    <w:rsid w:val="00475726"/>
    <w:rsid w:val="00480C5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2A6"/>
    <w:rsid w:val="00484365"/>
    <w:rsid w:val="00485B25"/>
    <w:rsid w:val="0049218E"/>
    <w:rsid w:val="00492640"/>
    <w:rsid w:val="00492EA4"/>
    <w:rsid w:val="00493D31"/>
    <w:rsid w:val="00494285"/>
    <w:rsid w:val="00494941"/>
    <w:rsid w:val="004961B0"/>
    <w:rsid w:val="004A06BF"/>
    <w:rsid w:val="004A16CD"/>
    <w:rsid w:val="004A17EF"/>
    <w:rsid w:val="004A1F39"/>
    <w:rsid w:val="004A23A4"/>
    <w:rsid w:val="004A3660"/>
    <w:rsid w:val="004A3738"/>
    <w:rsid w:val="004A57A1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6F42"/>
    <w:rsid w:val="004B702F"/>
    <w:rsid w:val="004B709E"/>
    <w:rsid w:val="004B7473"/>
    <w:rsid w:val="004B798E"/>
    <w:rsid w:val="004C0CC5"/>
    <w:rsid w:val="004C1DC1"/>
    <w:rsid w:val="004C42C8"/>
    <w:rsid w:val="004C5186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187"/>
    <w:rsid w:val="004D4373"/>
    <w:rsid w:val="004D4B77"/>
    <w:rsid w:val="004D5368"/>
    <w:rsid w:val="004D5496"/>
    <w:rsid w:val="004D5B43"/>
    <w:rsid w:val="004D5CF9"/>
    <w:rsid w:val="004D633B"/>
    <w:rsid w:val="004D7382"/>
    <w:rsid w:val="004D7856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E5E"/>
    <w:rsid w:val="004E5F5C"/>
    <w:rsid w:val="004E67CC"/>
    <w:rsid w:val="004E6A17"/>
    <w:rsid w:val="004E7FDD"/>
    <w:rsid w:val="004F00CA"/>
    <w:rsid w:val="004F06A1"/>
    <w:rsid w:val="004F183C"/>
    <w:rsid w:val="004F2245"/>
    <w:rsid w:val="004F29BB"/>
    <w:rsid w:val="004F2B4C"/>
    <w:rsid w:val="004F30D3"/>
    <w:rsid w:val="004F3447"/>
    <w:rsid w:val="004F365A"/>
    <w:rsid w:val="004F6157"/>
    <w:rsid w:val="004F6FBE"/>
    <w:rsid w:val="004F75F7"/>
    <w:rsid w:val="004F76E9"/>
    <w:rsid w:val="00501342"/>
    <w:rsid w:val="00501CC8"/>
    <w:rsid w:val="005025F0"/>
    <w:rsid w:val="0050315E"/>
    <w:rsid w:val="005066DA"/>
    <w:rsid w:val="00507B49"/>
    <w:rsid w:val="0051003B"/>
    <w:rsid w:val="0051064E"/>
    <w:rsid w:val="005120F6"/>
    <w:rsid w:val="00512263"/>
    <w:rsid w:val="00512355"/>
    <w:rsid w:val="00512A44"/>
    <w:rsid w:val="00512F06"/>
    <w:rsid w:val="00513470"/>
    <w:rsid w:val="005138B4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58CF"/>
    <w:rsid w:val="005265E7"/>
    <w:rsid w:val="005268E8"/>
    <w:rsid w:val="00526F20"/>
    <w:rsid w:val="0052722B"/>
    <w:rsid w:val="00527394"/>
    <w:rsid w:val="00527824"/>
    <w:rsid w:val="00527830"/>
    <w:rsid w:val="005312B0"/>
    <w:rsid w:val="00531BAB"/>
    <w:rsid w:val="005322A6"/>
    <w:rsid w:val="005327A9"/>
    <w:rsid w:val="0053485F"/>
    <w:rsid w:val="00535D0D"/>
    <w:rsid w:val="00535DD3"/>
    <w:rsid w:val="00536126"/>
    <w:rsid w:val="00536A9F"/>
    <w:rsid w:val="00537B6D"/>
    <w:rsid w:val="00537F73"/>
    <w:rsid w:val="005406F0"/>
    <w:rsid w:val="005414C4"/>
    <w:rsid w:val="00541579"/>
    <w:rsid w:val="00541F2D"/>
    <w:rsid w:val="005420FF"/>
    <w:rsid w:val="00542663"/>
    <w:rsid w:val="00542E10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262"/>
    <w:rsid w:val="005503D6"/>
    <w:rsid w:val="00550721"/>
    <w:rsid w:val="00550A5E"/>
    <w:rsid w:val="005514CA"/>
    <w:rsid w:val="00551D44"/>
    <w:rsid w:val="00552247"/>
    <w:rsid w:val="00552F63"/>
    <w:rsid w:val="00554ECC"/>
    <w:rsid w:val="005554F3"/>
    <w:rsid w:val="00555608"/>
    <w:rsid w:val="005557B6"/>
    <w:rsid w:val="00556545"/>
    <w:rsid w:val="00556BCF"/>
    <w:rsid w:val="005602E0"/>
    <w:rsid w:val="00561198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06A0"/>
    <w:rsid w:val="005739B5"/>
    <w:rsid w:val="00573E9A"/>
    <w:rsid w:val="005746F4"/>
    <w:rsid w:val="00574B24"/>
    <w:rsid w:val="005763A9"/>
    <w:rsid w:val="00576FEB"/>
    <w:rsid w:val="00577E77"/>
    <w:rsid w:val="005801FB"/>
    <w:rsid w:val="00583315"/>
    <w:rsid w:val="00584093"/>
    <w:rsid w:val="0058431D"/>
    <w:rsid w:val="005843CF"/>
    <w:rsid w:val="00584BF2"/>
    <w:rsid w:val="00585052"/>
    <w:rsid w:val="00585859"/>
    <w:rsid w:val="00585F9D"/>
    <w:rsid w:val="0058657D"/>
    <w:rsid w:val="00587FFD"/>
    <w:rsid w:val="00590461"/>
    <w:rsid w:val="0059135B"/>
    <w:rsid w:val="005914D9"/>
    <w:rsid w:val="00591618"/>
    <w:rsid w:val="00591650"/>
    <w:rsid w:val="0059339D"/>
    <w:rsid w:val="00594692"/>
    <w:rsid w:val="00594A62"/>
    <w:rsid w:val="00594AE6"/>
    <w:rsid w:val="0059549F"/>
    <w:rsid w:val="00595C6B"/>
    <w:rsid w:val="00596B0D"/>
    <w:rsid w:val="005978B2"/>
    <w:rsid w:val="005A043D"/>
    <w:rsid w:val="005A1A74"/>
    <w:rsid w:val="005A1B9A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284"/>
    <w:rsid w:val="005B2E3C"/>
    <w:rsid w:val="005B2E74"/>
    <w:rsid w:val="005B3177"/>
    <w:rsid w:val="005B3BF8"/>
    <w:rsid w:val="005B3F64"/>
    <w:rsid w:val="005B452D"/>
    <w:rsid w:val="005B45E2"/>
    <w:rsid w:val="005B4999"/>
    <w:rsid w:val="005B4E8B"/>
    <w:rsid w:val="005B5162"/>
    <w:rsid w:val="005B6795"/>
    <w:rsid w:val="005B6AAA"/>
    <w:rsid w:val="005B6CAF"/>
    <w:rsid w:val="005B71A8"/>
    <w:rsid w:val="005B7459"/>
    <w:rsid w:val="005C142E"/>
    <w:rsid w:val="005C1457"/>
    <w:rsid w:val="005C1967"/>
    <w:rsid w:val="005C282D"/>
    <w:rsid w:val="005C2A7B"/>
    <w:rsid w:val="005C3093"/>
    <w:rsid w:val="005C3632"/>
    <w:rsid w:val="005C3E5D"/>
    <w:rsid w:val="005C429C"/>
    <w:rsid w:val="005C43BE"/>
    <w:rsid w:val="005C49AE"/>
    <w:rsid w:val="005C537B"/>
    <w:rsid w:val="005C572C"/>
    <w:rsid w:val="005C5B56"/>
    <w:rsid w:val="005C5E13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4C84"/>
    <w:rsid w:val="005D5439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1796"/>
    <w:rsid w:val="005E1F42"/>
    <w:rsid w:val="005E1F93"/>
    <w:rsid w:val="005E2567"/>
    <w:rsid w:val="005E2D4B"/>
    <w:rsid w:val="005E2E31"/>
    <w:rsid w:val="005E3050"/>
    <w:rsid w:val="005E31BE"/>
    <w:rsid w:val="005E3251"/>
    <w:rsid w:val="005E449D"/>
    <w:rsid w:val="005E4B5D"/>
    <w:rsid w:val="005E5619"/>
    <w:rsid w:val="005E753D"/>
    <w:rsid w:val="005E7EFD"/>
    <w:rsid w:val="005E7F9C"/>
    <w:rsid w:val="005F0BC0"/>
    <w:rsid w:val="005F1593"/>
    <w:rsid w:val="005F1C17"/>
    <w:rsid w:val="005F1DB4"/>
    <w:rsid w:val="005F2232"/>
    <w:rsid w:val="005F4ACA"/>
    <w:rsid w:val="005F4AE4"/>
    <w:rsid w:val="005F57EC"/>
    <w:rsid w:val="005F6CBD"/>
    <w:rsid w:val="005F7ACC"/>
    <w:rsid w:val="005F7CAB"/>
    <w:rsid w:val="00600939"/>
    <w:rsid w:val="006023F6"/>
    <w:rsid w:val="006024B3"/>
    <w:rsid w:val="00602BB4"/>
    <w:rsid w:val="00603094"/>
    <w:rsid w:val="00606790"/>
    <w:rsid w:val="00606E40"/>
    <w:rsid w:val="00606EE2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A7B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3E8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1EB1"/>
    <w:rsid w:val="00634297"/>
    <w:rsid w:val="00634C83"/>
    <w:rsid w:val="00635E0A"/>
    <w:rsid w:val="00636157"/>
    <w:rsid w:val="00636788"/>
    <w:rsid w:val="0063708D"/>
    <w:rsid w:val="00637264"/>
    <w:rsid w:val="0064053D"/>
    <w:rsid w:val="00640C24"/>
    <w:rsid w:val="006413A4"/>
    <w:rsid w:val="00641759"/>
    <w:rsid w:val="006434CF"/>
    <w:rsid w:val="00643914"/>
    <w:rsid w:val="00643F87"/>
    <w:rsid w:val="00644ABF"/>
    <w:rsid w:val="00645094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745E"/>
    <w:rsid w:val="00657796"/>
    <w:rsid w:val="00657F37"/>
    <w:rsid w:val="006601D9"/>
    <w:rsid w:val="00660E3B"/>
    <w:rsid w:val="00662107"/>
    <w:rsid w:val="00662A56"/>
    <w:rsid w:val="006656D7"/>
    <w:rsid w:val="00665775"/>
    <w:rsid w:val="00665B23"/>
    <w:rsid w:val="00665B67"/>
    <w:rsid w:val="00665D32"/>
    <w:rsid w:val="006662F5"/>
    <w:rsid w:val="0066773E"/>
    <w:rsid w:val="006677C3"/>
    <w:rsid w:val="006717D7"/>
    <w:rsid w:val="0067203F"/>
    <w:rsid w:val="006745AE"/>
    <w:rsid w:val="006746DD"/>
    <w:rsid w:val="00674A26"/>
    <w:rsid w:val="0067596C"/>
    <w:rsid w:val="00675D98"/>
    <w:rsid w:val="00676803"/>
    <w:rsid w:val="006778B6"/>
    <w:rsid w:val="0068010D"/>
    <w:rsid w:val="00680D9F"/>
    <w:rsid w:val="00680F95"/>
    <w:rsid w:val="00681D1B"/>
    <w:rsid w:val="00682324"/>
    <w:rsid w:val="00683296"/>
    <w:rsid w:val="006833AA"/>
    <w:rsid w:val="006836D8"/>
    <w:rsid w:val="006836E6"/>
    <w:rsid w:val="0068397C"/>
    <w:rsid w:val="00683CAB"/>
    <w:rsid w:val="00684539"/>
    <w:rsid w:val="00684790"/>
    <w:rsid w:val="00684DF9"/>
    <w:rsid w:val="00685C8A"/>
    <w:rsid w:val="00685E1A"/>
    <w:rsid w:val="00685F5B"/>
    <w:rsid w:val="00686357"/>
    <w:rsid w:val="006903D2"/>
    <w:rsid w:val="006907A9"/>
    <w:rsid w:val="00691220"/>
    <w:rsid w:val="006931B0"/>
    <w:rsid w:val="006935F6"/>
    <w:rsid w:val="006941E0"/>
    <w:rsid w:val="0069435A"/>
    <w:rsid w:val="006948B4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5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1F0"/>
    <w:rsid w:val="006B6848"/>
    <w:rsid w:val="006B7751"/>
    <w:rsid w:val="006B7800"/>
    <w:rsid w:val="006B78CA"/>
    <w:rsid w:val="006B7F4D"/>
    <w:rsid w:val="006C0CE8"/>
    <w:rsid w:val="006C0E36"/>
    <w:rsid w:val="006C2274"/>
    <w:rsid w:val="006C27BB"/>
    <w:rsid w:val="006C2D7F"/>
    <w:rsid w:val="006C36D4"/>
    <w:rsid w:val="006C3CAC"/>
    <w:rsid w:val="006C3D26"/>
    <w:rsid w:val="006C5F3F"/>
    <w:rsid w:val="006C680C"/>
    <w:rsid w:val="006C772C"/>
    <w:rsid w:val="006C7998"/>
    <w:rsid w:val="006C7FA1"/>
    <w:rsid w:val="006D032D"/>
    <w:rsid w:val="006D072F"/>
    <w:rsid w:val="006D0F50"/>
    <w:rsid w:val="006D1430"/>
    <w:rsid w:val="006D14C8"/>
    <w:rsid w:val="006D1583"/>
    <w:rsid w:val="006D2B39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0CB"/>
    <w:rsid w:val="006F250C"/>
    <w:rsid w:val="006F319C"/>
    <w:rsid w:val="006F40E8"/>
    <w:rsid w:val="006F415A"/>
    <w:rsid w:val="006F4583"/>
    <w:rsid w:val="006F4FFE"/>
    <w:rsid w:val="006F6DED"/>
    <w:rsid w:val="006F6F46"/>
    <w:rsid w:val="006F70F5"/>
    <w:rsid w:val="006F750C"/>
    <w:rsid w:val="006F7562"/>
    <w:rsid w:val="00700169"/>
    <w:rsid w:val="00700A2E"/>
    <w:rsid w:val="0070110D"/>
    <w:rsid w:val="0070143E"/>
    <w:rsid w:val="00701B56"/>
    <w:rsid w:val="007022B4"/>
    <w:rsid w:val="00703724"/>
    <w:rsid w:val="007043CE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6DDA"/>
    <w:rsid w:val="00717768"/>
    <w:rsid w:val="00720FB0"/>
    <w:rsid w:val="00721D80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8B9"/>
    <w:rsid w:val="00740E55"/>
    <w:rsid w:val="00741175"/>
    <w:rsid w:val="007412BD"/>
    <w:rsid w:val="007416F0"/>
    <w:rsid w:val="00741720"/>
    <w:rsid w:val="00741B96"/>
    <w:rsid w:val="00741E6B"/>
    <w:rsid w:val="00743854"/>
    <w:rsid w:val="00743FF1"/>
    <w:rsid w:val="007445A1"/>
    <w:rsid w:val="007461D3"/>
    <w:rsid w:val="00746FAA"/>
    <w:rsid w:val="007472A1"/>
    <w:rsid w:val="00747E29"/>
    <w:rsid w:val="00750211"/>
    <w:rsid w:val="00750216"/>
    <w:rsid w:val="007520D6"/>
    <w:rsid w:val="00752799"/>
    <w:rsid w:val="00752AC2"/>
    <w:rsid w:val="00753FE6"/>
    <w:rsid w:val="00754F45"/>
    <w:rsid w:val="0075513A"/>
    <w:rsid w:val="007560F4"/>
    <w:rsid w:val="007566AB"/>
    <w:rsid w:val="00756902"/>
    <w:rsid w:val="00757F72"/>
    <w:rsid w:val="00760DB0"/>
    <w:rsid w:val="00761808"/>
    <w:rsid w:val="0076285B"/>
    <w:rsid w:val="00762FCA"/>
    <w:rsid w:val="00764486"/>
    <w:rsid w:val="007647A3"/>
    <w:rsid w:val="0076571A"/>
    <w:rsid w:val="00765819"/>
    <w:rsid w:val="00766159"/>
    <w:rsid w:val="007665EC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342"/>
    <w:rsid w:val="00774729"/>
    <w:rsid w:val="00774F1E"/>
    <w:rsid w:val="00776DD1"/>
    <w:rsid w:val="00777145"/>
    <w:rsid w:val="00777721"/>
    <w:rsid w:val="00780C1B"/>
    <w:rsid w:val="00781019"/>
    <w:rsid w:val="00781A23"/>
    <w:rsid w:val="00781C9D"/>
    <w:rsid w:val="00781DD7"/>
    <w:rsid w:val="0078285C"/>
    <w:rsid w:val="00782E7B"/>
    <w:rsid w:val="00783675"/>
    <w:rsid w:val="0078448C"/>
    <w:rsid w:val="00784CE3"/>
    <w:rsid w:val="0078535C"/>
    <w:rsid w:val="00786695"/>
    <w:rsid w:val="00786839"/>
    <w:rsid w:val="00786C37"/>
    <w:rsid w:val="00786CFF"/>
    <w:rsid w:val="00786D89"/>
    <w:rsid w:val="00786EAD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582C"/>
    <w:rsid w:val="0079630A"/>
    <w:rsid w:val="00796E11"/>
    <w:rsid w:val="00797004"/>
    <w:rsid w:val="00797166"/>
    <w:rsid w:val="007971CF"/>
    <w:rsid w:val="007972C3"/>
    <w:rsid w:val="007A0E74"/>
    <w:rsid w:val="007A0F87"/>
    <w:rsid w:val="007A1528"/>
    <w:rsid w:val="007A1677"/>
    <w:rsid w:val="007A1987"/>
    <w:rsid w:val="007A1A00"/>
    <w:rsid w:val="007A229E"/>
    <w:rsid w:val="007A2490"/>
    <w:rsid w:val="007A374E"/>
    <w:rsid w:val="007A58AF"/>
    <w:rsid w:val="007A652A"/>
    <w:rsid w:val="007A6779"/>
    <w:rsid w:val="007A7530"/>
    <w:rsid w:val="007A7DDD"/>
    <w:rsid w:val="007B0D1B"/>
    <w:rsid w:val="007B1256"/>
    <w:rsid w:val="007B2285"/>
    <w:rsid w:val="007B2329"/>
    <w:rsid w:val="007B2960"/>
    <w:rsid w:val="007B2FAC"/>
    <w:rsid w:val="007B30E2"/>
    <w:rsid w:val="007B35F4"/>
    <w:rsid w:val="007B3CF3"/>
    <w:rsid w:val="007B461A"/>
    <w:rsid w:val="007B6EEA"/>
    <w:rsid w:val="007B76DF"/>
    <w:rsid w:val="007C013D"/>
    <w:rsid w:val="007C03D4"/>
    <w:rsid w:val="007C17B9"/>
    <w:rsid w:val="007C27CF"/>
    <w:rsid w:val="007C29F1"/>
    <w:rsid w:val="007C3FE5"/>
    <w:rsid w:val="007C45ED"/>
    <w:rsid w:val="007C5063"/>
    <w:rsid w:val="007C53FA"/>
    <w:rsid w:val="007C5438"/>
    <w:rsid w:val="007C5874"/>
    <w:rsid w:val="007C64C8"/>
    <w:rsid w:val="007D0F24"/>
    <w:rsid w:val="007D2175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170"/>
    <w:rsid w:val="007E32E6"/>
    <w:rsid w:val="007E34F1"/>
    <w:rsid w:val="007E3D68"/>
    <w:rsid w:val="007E3EC5"/>
    <w:rsid w:val="007E4D38"/>
    <w:rsid w:val="007E4ECB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A05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B0B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163C2"/>
    <w:rsid w:val="00816F41"/>
    <w:rsid w:val="008207AD"/>
    <w:rsid w:val="0082080F"/>
    <w:rsid w:val="00820B6B"/>
    <w:rsid w:val="008217E5"/>
    <w:rsid w:val="0082354F"/>
    <w:rsid w:val="00823C8C"/>
    <w:rsid w:val="00823E4D"/>
    <w:rsid w:val="0082445F"/>
    <w:rsid w:val="008249FE"/>
    <w:rsid w:val="00825D06"/>
    <w:rsid w:val="00827C4E"/>
    <w:rsid w:val="00830733"/>
    <w:rsid w:val="00830A56"/>
    <w:rsid w:val="00830E19"/>
    <w:rsid w:val="00832A75"/>
    <w:rsid w:val="00832CDA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5F06"/>
    <w:rsid w:val="0083627F"/>
    <w:rsid w:val="00836A77"/>
    <w:rsid w:val="008409E4"/>
    <w:rsid w:val="008411A0"/>
    <w:rsid w:val="008417AE"/>
    <w:rsid w:val="008422BA"/>
    <w:rsid w:val="00843431"/>
    <w:rsid w:val="008446B1"/>
    <w:rsid w:val="00844D29"/>
    <w:rsid w:val="00846110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5C67"/>
    <w:rsid w:val="008566E2"/>
    <w:rsid w:val="00856E61"/>
    <w:rsid w:val="00856FC1"/>
    <w:rsid w:val="008571F2"/>
    <w:rsid w:val="00857ADE"/>
    <w:rsid w:val="00857E91"/>
    <w:rsid w:val="008607DF"/>
    <w:rsid w:val="00860F52"/>
    <w:rsid w:val="00861128"/>
    <w:rsid w:val="008613DC"/>
    <w:rsid w:val="0086255F"/>
    <w:rsid w:val="00862C33"/>
    <w:rsid w:val="00864381"/>
    <w:rsid w:val="0086703F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993"/>
    <w:rsid w:val="00882DC9"/>
    <w:rsid w:val="00884F1A"/>
    <w:rsid w:val="0088509E"/>
    <w:rsid w:val="00885906"/>
    <w:rsid w:val="00885F81"/>
    <w:rsid w:val="00886029"/>
    <w:rsid w:val="00886DC5"/>
    <w:rsid w:val="008900CE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4354"/>
    <w:rsid w:val="00894388"/>
    <w:rsid w:val="00894D05"/>
    <w:rsid w:val="00894F19"/>
    <w:rsid w:val="00895177"/>
    <w:rsid w:val="00895860"/>
    <w:rsid w:val="00895D94"/>
    <w:rsid w:val="00895EFE"/>
    <w:rsid w:val="0089639E"/>
    <w:rsid w:val="00896775"/>
    <w:rsid w:val="00896841"/>
    <w:rsid w:val="008979B6"/>
    <w:rsid w:val="00897DA3"/>
    <w:rsid w:val="00897DE1"/>
    <w:rsid w:val="008A1DD7"/>
    <w:rsid w:val="008A2DB3"/>
    <w:rsid w:val="008A3A3D"/>
    <w:rsid w:val="008A4170"/>
    <w:rsid w:val="008A5227"/>
    <w:rsid w:val="008A58E5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634"/>
    <w:rsid w:val="008B2ACB"/>
    <w:rsid w:val="008B2BE9"/>
    <w:rsid w:val="008B2CD6"/>
    <w:rsid w:val="008B2D76"/>
    <w:rsid w:val="008B63B4"/>
    <w:rsid w:val="008B7118"/>
    <w:rsid w:val="008B72C8"/>
    <w:rsid w:val="008B75C4"/>
    <w:rsid w:val="008B7FCF"/>
    <w:rsid w:val="008C0520"/>
    <w:rsid w:val="008C1684"/>
    <w:rsid w:val="008C2E67"/>
    <w:rsid w:val="008C2F0F"/>
    <w:rsid w:val="008C4B9C"/>
    <w:rsid w:val="008C6258"/>
    <w:rsid w:val="008C627A"/>
    <w:rsid w:val="008C6B0C"/>
    <w:rsid w:val="008C725F"/>
    <w:rsid w:val="008C7D76"/>
    <w:rsid w:val="008D0A12"/>
    <w:rsid w:val="008D179B"/>
    <w:rsid w:val="008D1985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1F31"/>
    <w:rsid w:val="008E3E85"/>
    <w:rsid w:val="008E42C5"/>
    <w:rsid w:val="008E43ED"/>
    <w:rsid w:val="008E6039"/>
    <w:rsid w:val="008E67B7"/>
    <w:rsid w:val="008E779F"/>
    <w:rsid w:val="008F0658"/>
    <w:rsid w:val="008F102C"/>
    <w:rsid w:val="008F14BB"/>
    <w:rsid w:val="008F1796"/>
    <w:rsid w:val="008F2E65"/>
    <w:rsid w:val="008F3622"/>
    <w:rsid w:val="008F44F6"/>
    <w:rsid w:val="008F4CB1"/>
    <w:rsid w:val="008F58DF"/>
    <w:rsid w:val="008F5B29"/>
    <w:rsid w:val="008F5D41"/>
    <w:rsid w:val="008F6F4B"/>
    <w:rsid w:val="008F6F90"/>
    <w:rsid w:val="008F7D49"/>
    <w:rsid w:val="008F7E84"/>
    <w:rsid w:val="00901BF6"/>
    <w:rsid w:val="00902EA6"/>
    <w:rsid w:val="0090335A"/>
    <w:rsid w:val="00903F72"/>
    <w:rsid w:val="00904362"/>
    <w:rsid w:val="00905E09"/>
    <w:rsid w:val="009063FF"/>
    <w:rsid w:val="00906EB9"/>
    <w:rsid w:val="00907415"/>
    <w:rsid w:val="00907C2E"/>
    <w:rsid w:val="009105A2"/>
    <w:rsid w:val="00910C04"/>
    <w:rsid w:val="00910F14"/>
    <w:rsid w:val="009110BA"/>
    <w:rsid w:val="0091145B"/>
    <w:rsid w:val="0091161F"/>
    <w:rsid w:val="0091225B"/>
    <w:rsid w:val="009122D2"/>
    <w:rsid w:val="00913324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AF1"/>
    <w:rsid w:val="00924F20"/>
    <w:rsid w:val="00925C5F"/>
    <w:rsid w:val="00926166"/>
    <w:rsid w:val="00926A84"/>
    <w:rsid w:val="0092731E"/>
    <w:rsid w:val="00927C82"/>
    <w:rsid w:val="009304EF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38"/>
    <w:rsid w:val="00937D75"/>
    <w:rsid w:val="0094034A"/>
    <w:rsid w:val="00940A9B"/>
    <w:rsid w:val="00940F6D"/>
    <w:rsid w:val="00941813"/>
    <w:rsid w:val="00941D1C"/>
    <w:rsid w:val="00941F93"/>
    <w:rsid w:val="0094372D"/>
    <w:rsid w:val="00943879"/>
    <w:rsid w:val="00943AD8"/>
    <w:rsid w:val="009444AC"/>
    <w:rsid w:val="00944758"/>
    <w:rsid w:val="00945184"/>
    <w:rsid w:val="00946585"/>
    <w:rsid w:val="009465EE"/>
    <w:rsid w:val="00946650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56809"/>
    <w:rsid w:val="00960076"/>
    <w:rsid w:val="00960E2D"/>
    <w:rsid w:val="009614CF"/>
    <w:rsid w:val="00962C14"/>
    <w:rsid w:val="00962FEA"/>
    <w:rsid w:val="009633AA"/>
    <w:rsid w:val="0096358A"/>
    <w:rsid w:val="009641C9"/>
    <w:rsid w:val="00964672"/>
    <w:rsid w:val="00964903"/>
    <w:rsid w:val="009653A7"/>
    <w:rsid w:val="00965418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A35"/>
    <w:rsid w:val="00976C59"/>
    <w:rsid w:val="00976D8F"/>
    <w:rsid w:val="009771B8"/>
    <w:rsid w:val="0098134A"/>
    <w:rsid w:val="0098157A"/>
    <w:rsid w:val="00981E60"/>
    <w:rsid w:val="0098326A"/>
    <w:rsid w:val="00983429"/>
    <w:rsid w:val="009834C0"/>
    <w:rsid w:val="00984FF6"/>
    <w:rsid w:val="00985088"/>
    <w:rsid w:val="009851D3"/>
    <w:rsid w:val="0098538E"/>
    <w:rsid w:val="0098584E"/>
    <w:rsid w:val="009862C5"/>
    <w:rsid w:val="0098722F"/>
    <w:rsid w:val="00987630"/>
    <w:rsid w:val="0098798D"/>
    <w:rsid w:val="00987B18"/>
    <w:rsid w:val="009919E9"/>
    <w:rsid w:val="00993E17"/>
    <w:rsid w:val="009940BB"/>
    <w:rsid w:val="00994C49"/>
    <w:rsid w:val="00995FEA"/>
    <w:rsid w:val="0099621F"/>
    <w:rsid w:val="0099674E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301"/>
    <w:rsid w:val="009A5435"/>
    <w:rsid w:val="009A5936"/>
    <w:rsid w:val="009A60C4"/>
    <w:rsid w:val="009A66A7"/>
    <w:rsid w:val="009A7253"/>
    <w:rsid w:val="009B098E"/>
    <w:rsid w:val="009B1853"/>
    <w:rsid w:val="009B22E3"/>
    <w:rsid w:val="009B2B7B"/>
    <w:rsid w:val="009B379E"/>
    <w:rsid w:val="009B4228"/>
    <w:rsid w:val="009B4345"/>
    <w:rsid w:val="009B5077"/>
    <w:rsid w:val="009B555A"/>
    <w:rsid w:val="009B5D7B"/>
    <w:rsid w:val="009B7558"/>
    <w:rsid w:val="009B76B5"/>
    <w:rsid w:val="009B77F7"/>
    <w:rsid w:val="009C0C6F"/>
    <w:rsid w:val="009C127A"/>
    <w:rsid w:val="009C1D33"/>
    <w:rsid w:val="009C256F"/>
    <w:rsid w:val="009C2954"/>
    <w:rsid w:val="009C2EC1"/>
    <w:rsid w:val="009C3709"/>
    <w:rsid w:val="009C48F0"/>
    <w:rsid w:val="009C4C83"/>
    <w:rsid w:val="009C4EC6"/>
    <w:rsid w:val="009C61EE"/>
    <w:rsid w:val="009C627F"/>
    <w:rsid w:val="009C77A3"/>
    <w:rsid w:val="009C7DCA"/>
    <w:rsid w:val="009D0B8E"/>
    <w:rsid w:val="009D12F8"/>
    <w:rsid w:val="009D14EE"/>
    <w:rsid w:val="009D1B3A"/>
    <w:rsid w:val="009D2369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25E3"/>
    <w:rsid w:val="009E31A6"/>
    <w:rsid w:val="009E32E8"/>
    <w:rsid w:val="009E391F"/>
    <w:rsid w:val="009E3E55"/>
    <w:rsid w:val="009E4451"/>
    <w:rsid w:val="009E4533"/>
    <w:rsid w:val="009E4EAC"/>
    <w:rsid w:val="009E5CEF"/>
    <w:rsid w:val="009E60E0"/>
    <w:rsid w:val="009E662C"/>
    <w:rsid w:val="009E68BD"/>
    <w:rsid w:val="009E6F6F"/>
    <w:rsid w:val="009E7060"/>
    <w:rsid w:val="009E784C"/>
    <w:rsid w:val="009E7F07"/>
    <w:rsid w:val="009F1C09"/>
    <w:rsid w:val="009F1D03"/>
    <w:rsid w:val="009F2934"/>
    <w:rsid w:val="009F2D7B"/>
    <w:rsid w:val="009F30FC"/>
    <w:rsid w:val="009F32A9"/>
    <w:rsid w:val="009F5D76"/>
    <w:rsid w:val="009F62A3"/>
    <w:rsid w:val="009F6ABD"/>
    <w:rsid w:val="009F732D"/>
    <w:rsid w:val="009F74A1"/>
    <w:rsid w:val="00A01BA0"/>
    <w:rsid w:val="00A01F44"/>
    <w:rsid w:val="00A02AB3"/>
    <w:rsid w:val="00A02D3E"/>
    <w:rsid w:val="00A0324D"/>
    <w:rsid w:val="00A034F6"/>
    <w:rsid w:val="00A03647"/>
    <w:rsid w:val="00A040FE"/>
    <w:rsid w:val="00A0436B"/>
    <w:rsid w:val="00A04ED3"/>
    <w:rsid w:val="00A05B04"/>
    <w:rsid w:val="00A06437"/>
    <w:rsid w:val="00A066CC"/>
    <w:rsid w:val="00A075BE"/>
    <w:rsid w:val="00A10AF1"/>
    <w:rsid w:val="00A116EB"/>
    <w:rsid w:val="00A120DB"/>
    <w:rsid w:val="00A12A08"/>
    <w:rsid w:val="00A15802"/>
    <w:rsid w:val="00A15C57"/>
    <w:rsid w:val="00A15F89"/>
    <w:rsid w:val="00A16AF4"/>
    <w:rsid w:val="00A16BD6"/>
    <w:rsid w:val="00A205ED"/>
    <w:rsid w:val="00A21725"/>
    <w:rsid w:val="00A2206C"/>
    <w:rsid w:val="00A22B9E"/>
    <w:rsid w:val="00A22EF8"/>
    <w:rsid w:val="00A23DCB"/>
    <w:rsid w:val="00A243B3"/>
    <w:rsid w:val="00A256AC"/>
    <w:rsid w:val="00A258AA"/>
    <w:rsid w:val="00A25C11"/>
    <w:rsid w:val="00A30881"/>
    <w:rsid w:val="00A30DE5"/>
    <w:rsid w:val="00A31785"/>
    <w:rsid w:val="00A3276F"/>
    <w:rsid w:val="00A32877"/>
    <w:rsid w:val="00A328D2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546C"/>
    <w:rsid w:val="00A46A8B"/>
    <w:rsid w:val="00A47253"/>
    <w:rsid w:val="00A4731A"/>
    <w:rsid w:val="00A47C21"/>
    <w:rsid w:val="00A52427"/>
    <w:rsid w:val="00A53344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D26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2DE4"/>
    <w:rsid w:val="00A73235"/>
    <w:rsid w:val="00A75B9D"/>
    <w:rsid w:val="00A77524"/>
    <w:rsid w:val="00A77F99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0CE9"/>
    <w:rsid w:val="00A91745"/>
    <w:rsid w:val="00A92921"/>
    <w:rsid w:val="00A930F9"/>
    <w:rsid w:val="00A941F0"/>
    <w:rsid w:val="00A94CDC"/>
    <w:rsid w:val="00A97710"/>
    <w:rsid w:val="00A977B7"/>
    <w:rsid w:val="00A97BC5"/>
    <w:rsid w:val="00AA11BF"/>
    <w:rsid w:val="00AA17AF"/>
    <w:rsid w:val="00AA2B8C"/>
    <w:rsid w:val="00AA3B24"/>
    <w:rsid w:val="00AA3F43"/>
    <w:rsid w:val="00AA43AE"/>
    <w:rsid w:val="00AA4B6B"/>
    <w:rsid w:val="00AA4C3C"/>
    <w:rsid w:val="00AA5A33"/>
    <w:rsid w:val="00AA66AA"/>
    <w:rsid w:val="00AA7222"/>
    <w:rsid w:val="00AB01D0"/>
    <w:rsid w:val="00AB0720"/>
    <w:rsid w:val="00AB111A"/>
    <w:rsid w:val="00AB1ADC"/>
    <w:rsid w:val="00AB1D4D"/>
    <w:rsid w:val="00AB223D"/>
    <w:rsid w:val="00AB2D01"/>
    <w:rsid w:val="00AB3FF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320"/>
    <w:rsid w:val="00AD07E8"/>
    <w:rsid w:val="00AD1736"/>
    <w:rsid w:val="00AD2A05"/>
    <w:rsid w:val="00AD37DA"/>
    <w:rsid w:val="00AD3C1B"/>
    <w:rsid w:val="00AD505E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2DB2"/>
    <w:rsid w:val="00AE3469"/>
    <w:rsid w:val="00AE35B8"/>
    <w:rsid w:val="00AE436F"/>
    <w:rsid w:val="00AE4844"/>
    <w:rsid w:val="00AE49C6"/>
    <w:rsid w:val="00AE4D25"/>
    <w:rsid w:val="00AE5F86"/>
    <w:rsid w:val="00AE6DC1"/>
    <w:rsid w:val="00AF00A1"/>
    <w:rsid w:val="00AF0662"/>
    <w:rsid w:val="00AF0745"/>
    <w:rsid w:val="00AF221D"/>
    <w:rsid w:val="00AF3101"/>
    <w:rsid w:val="00AF3991"/>
    <w:rsid w:val="00AF5150"/>
    <w:rsid w:val="00AF5E40"/>
    <w:rsid w:val="00AF6280"/>
    <w:rsid w:val="00AF6920"/>
    <w:rsid w:val="00AF6ACD"/>
    <w:rsid w:val="00AF6B44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7FB"/>
    <w:rsid w:val="00B109D7"/>
    <w:rsid w:val="00B110FA"/>
    <w:rsid w:val="00B12589"/>
    <w:rsid w:val="00B14831"/>
    <w:rsid w:val="00B14DA7"/>
    <w:rsid w:val="00B15B0A"/>
    <w:rsid w:val="00B166F8"/>
    <w:rsid w:val="00B16A83"/>
    <w:rsid w:val="00B16C8A"/>
    <w:rsid w:val="00B17217"/>
    <w:rsid w:val="00B173BF"/>
    <w:rsid w:val="00B17ECF"/>
    <w:rsid w:val="00B20DD1"/>
    <w:rsid w:val="00B21AC0"/>
    <w:rsid w:val="00B21B91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1CA8"/>
    <w:rsid w:val="00B43137"/>
    <w:rsid w:val="00B43AD0"/>
    <w:rsid w:val="00B44313"/>
    <w:rsid w:val="00B443DF"/>
    <w:rsid w:val="00B44875"/>
    <w:rsid w:val="00B45573"/>
    <w:rsid w:val="00B46423"/>
    <w:rsid w:val="00B4688C"/>
    <w:rsid w:val="00B46A0C"/>
    <w:rsid w:val="00B470E8"/>
    <w:rsid w:val="00B4723E"/>
    <w:rsid w:val="00B477D6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C6E"/>
    <w:rsid w:val="00B6015D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315"/>
    <w:rsid w:val="00B744BC"/>
    <w:rsid w:val="00B75020"/>
    <w:rsid w:val="00B752F8"/>
    <w:rsid w:val="00B7567B"/>
    <w:rsid w:val="00B75D76"/>
    <w:rsid w:val="00B76F33"/>
    <w:rsid w:val="00B7715C"/>
    <w:rsid w:val="00B7754D"/>
    <w:rsid w:val="00B776F2"/>
    <w:rsid w:val="00B81CE1"/>
    <w:rsid w:val="00B826B6"/>
    <w:rsid w:val="00B84E8C"/>
    <w:rsid w:val="00B856AE"/>
    <w:rsid w:val="00B86232"/>
    <w:rsid w:val="00B87B9D"/>
    <w:rsid w:val="00B90E99"/>
    <w:rsid w:val="00B90F21"/>
    <w:rsid w:val="00B916DB"/>
    <w:rsid w:val="00B91826"/>
    <w:rsid w:val="00B929BB"/>
    <w:rsid w:val="00B93075"/>
    <w:rsid w:val="00B936D4"/>
    <w:rsid w:val="00B94023"/>
    <w:rsid w:val="00B9419E"/>
    <w:rsid w:val="00B94D95"/>
    <w:rsid w:val="00B964C8"/>
    <w:rsid w:val="00B97933"/>
    <w:rsid w:val="00BA0187"/>
    <w:rsid w:val="00BA26A7"/>
    <w:rsid w:val="00BA2760"/>
    <w:rsid w:val="00BA295F"/>
    <w:rsid w:val="00BA3032"/>
    <w:rsid w:val="00BA39CB"/>
    <w:rsid w:val="00BA44D8"/>
    <w:rsid w:val="00BA4A52"/>
    <w:rsid w:val="00BA51DE"/>
    <w:rsid w:val="00BA6563"/>
    <w:rsid w:val="00BA6750"/>
    <w:rsid w:val="00BA7224"/>
    <w:rsid w:val="00BA747B"/>
    <w:rsid w:val="00BA771A"/>
    <w:rsid w:val="00BA7DD0"/>
    <w:rsid w:val="00BA7ED9"/>
    <w:rsid w:val="00BB26B7"/>
    <w:rsid w:val="00BB273E"/>
    <w:rsid w:val="00BB3B14"/>
    <w:rsid w:val="00BB3B4E"/>
    <w:rsid w:val="00BB3BCF"/>
    <w:rsid w:val="00BB4421"/>
    <w:rsid w:val="00BB45E0"/>
    <w:rsid w:val="00BB550D"/>
    <w:rsid w:val="00BB5C25"/>
    <w:rsid w:val="00BB74F3"/>
    <w:rsid w:val="00BB79BD"/>
    <w:rsid w:val="00BB7DFE"/>
    <w:rsid w:val="00BC05AF"/>
    <w:rsid w:val="00BC0F2B"/>
    <w:rsid w:val="00BC1053"/>
    <w:rsid w:val="00BC14F0"/>
    <w:rsid w:val="00BC16EA"/>
    <w:rsid w:val="00BC1A79"/>
    <w:rsid w:val="00BC1EF9"/>
    <w:rsid w:val="00BC22BE"/>
    <w:rsid w:val="00BC3EA4"/>
    <w:rsid w:val="00BC4D9B"/>
    <w:rsid w:val="00BC4F00"/>
    <w:rsid w:val="00BC6BBB"/>
    <w:rsid w:val="00BD02EE"/>
    <w:rsid w:val="00BD1869"/>
    <w:rsid w:val="00BD2B6C"/>
    <w:rsid w:val="00BD3D6C"/>
    <w:rsid w:val="00BD4C77"/>
    <w:rsid w:val="00BD5A79"/>
    <w:rsid w:val="00BD5BDC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2358"/>
    <w:rsid w:val="00BE4E64"/>
    <w:rsid w:val="00BE6092"/>
    <w:rsid w:val="00BE6304"/>
    <w:rsid w:val="00BE67CA"/>
    <w:rsid w:val="00BE7707"/>
    <w:rsid w:val="00BE7878"/>
    <w:rsid w:val="00BE7A0B"/>
    <w:rsid w:val="00BE7DF7"/>
    <w:rsid w:val="00BE7F8B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2AC"/>
    <w:rsid w:val="00C13932"/>
    <w:rsid w:val="00C139DE"/>
    <w:rsid w:val="00C139EC"/>
    <w:rsid w:val="00C15636"/>
    <w:rsid w:val="00C15C9F"/>
    <w:rsid w:val="00C164E3"/>
    <w:rsid w:val="00C167D0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723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378B7"/>
    <w:rsid w:val="00C3796D"/>
    <w:rsid w:val="00C401B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17B"/>
    <w:rsid w:val="00C47FF3"/>
    <w:rsid w:val="00C50524"/>
    <w:rsid w:val="00C50721"/>
    <w:rsid w:val="00C508A8"/>
    <w:rsid w:val="00C5092B"/>
    <w:rsid w:val="00C50942"/>
    <w:rsid w:val="00C51250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0FFB"/>
    <w:rsid w:val="00C61592"/>
    <w:rsid w:val="00C617EB"/>
    <w:rsid w:val="00C6187C"/>
    <w:rsid w:val="00C61CF2"/>
    <w:rsid w:val="00C61D8F"/>
    <w:rsid w:val="00C632E6"/>
    <w:rsid w:val="00C633AB"/>
    <w:rsid w:val="00C63F0D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003"/>
    <w:rsid w:val="00C75F39"/>
    <w:rsid w:val="00C76B98"/>
    <w:rsid w:val="00C7729C"/>
    <w:rsid w:val="00C77769"/>
    <w:rsid w:val="00C77C7D"/>
    <w:rsid w:val="00C80E00"/>
    <w:rsid w:val="00C80F6F"/>
    <w:rsid w:val="00C8115E"/>
    <w:rsid w:val="00C81BBC"/>
    <w:rsid w:val="00C83033"/>
    <w:rsid w:val="00C83385"/>
    <w:rsid w:val="00C83E3C"/>
    <w:rsid w:val="00C842F1"/>
    <w:rsid w:val="00C85069"/>
    <w:rsid w:val="00C85286"/>
    <w:rsid w:val="00C862CB"/>
    <w:rsid w:val="00C869AB"/>
    <w:rsid w:val="00C86C2D"/>
    <w:rsid w:val="00C87068"/>
    <w:rsid w:val="00C87A6A"/>
    <w:rsid w:val="00C902B0"/>
    <w:rsid w:val="00C907BC"/>
    <w:rsid w:val="00C91005"/>
    <w:rsid w:val="00C9186E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950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0592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038"/>
    <w:rsid w:val="00CC3167"/>
    <w:rsid w:val="00CC35A1"/>
    <w:rsid w:val="00CC3698"/>
    <w:rsid w:val="00CC3A3C"/>
    <w:rsid w:val="00CC3A57"/>
    <w:rsid w:val="00CC4096"/>
    <w:rsid w:val="00CC4136"/>
    <w:rsid w:val="00CC417F"/>
    <w:rsid w:val="00CC419A"/>
    <w:rsid w:val="00CC4A6D"/>
    <w:rsid w:val="00CC4ACC"/>
    <w:rsid w:val="00CC4E21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6FB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0B0C"/>
    <w:rsid w:val="00CF2690"/>
    <w:rsid w:val="00CF2A12"/>
    <w:rsid w:val="00CF3524"/>
    <w:rsid w:val="00CF3E23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3A1"/>
    <w:rsid w:val="00D031C8"/>
    <w:rsid w:val="00D03339"/>
    <w:rsid w:val="00D033F9"/>
    <w:rsid w:val="00D04BEA"/>
    <w:rsid w:val="00D04ECE"/>
    <w:rsid w:val="00D04FBB"/>
    <w:rsid w:val="00D05063"/>
    <w:rsid w:val="00D053A7"/>
    <w:rsid w:val="00D0591E"/>
    <w:rsid w:val="00D05FB6"/>
    <w:rsid w:val="00D066DC"/>
    <w:rsid w:val="00D0769F"/>
    <w:rsid w:val="00D07D70"/>
    <w:rsid w:val="00D07E91"/>
    <w:rsid w:val="00D1005B"/>
    <w:rsid w:val="00D10300"/>
    <w:rsid w:val="00D115C7"/>
    <w:rsid w:val="00D13AE1"/>
    <w:rsid w:val="00D14705"/>
    <w:rsid w:val="00D14E33"/>
    <w:rsid w:val="00D15249"/>
    <w:rsid w:val="00D16294"/>
    <w:rsid w:val="00D17124"/>
    <w:rsid w:val="00D17AF3"/>
    <w:rsid w:val="00D17C7B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450B"/>
    <w:rsid w:val="00D25FF0"/>
    <w:rsid w:val="00D26752"/>
    <w:rsid w:val="00D26951"/>
    <w:rsid w:val="00D27373"/>
    <w:rsid w:val="00D30035"/>
    <w:rsid w:val="00D3009B"/>
    <w:rsid w:val="00D3017D"/>
    <w:rsid w:val="00D306DF"/>
    <w:rsid w:val="00D30C01"/>
    <w:rsid w:val="00D31120"/>
    <w:rsid w:val="00D312A8"/>
    <w:rsid w:val="00D31B18"/>
    <w:rsid w:val="00D31E47"/>
    <w:rsid w:val="00D31E80"/>
    <w:rsid w:val="00D3219C"/>
    <w:rsid w:val="00D32365"/>
    <w:rsid w:val="00D326DF"/>
    <w:rsid w:val="00D33088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629E"/>
    <w:rsid w:val="00D579AF"/>
    <w:rsid w:val="00D57C04"/>
    <w:rsid w:val="00D57C91"/>
    <w:rsid w:val="00D61313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4DCE"/>
    <w:rsid w:val="00D65F76"/>
    <w:rsid w:val="00D7044B"/>
    <w:rsid w:val="00D70704"/>
    <w:rsid w:val="00D7083A"/>
    <w:rsid w:val="00D70915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A3C"/>
    <w:rsid w:val="00D77DC3"/>
    <w:rsid w:val="00D801BF"/>
    <w:rsid w:val="00D801D9"/>
    <w:rsid w:val="00D80798"/>
    <w:rsid w:val="00D80907"/>
    <w:rsid w:val="00D80F9E"/>
    <w:rsid w:val="00D81507"/>
    <w:rsid w:val="00D82339"/>
    <w:rsid w:val="00D826DA"/>
    <w:rsid w:val="00D82750"/>
    <w:rsid w:val="00D82FD7"/>
    <w:rsid w:val="00D845AA"/>
    <w:rsid w:val="00D85463"/>
    <w:rsid w:val="00D85C74"/>
    <w:rsid w:val="00D85D2C"/>
    <w:rsid w:val="00D867A4"/>
    <w:rsid w:val="00D86E97"/>
    <w:rsid w:val="00D872D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5B3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316C"/>
    <w:rsid w:val="00DB3C3C"/>
    <w:rsid w:val="00DB3D71"/>
    <w:rsid w:val="00DB4691"/>
    <w:rsid w:val="00DB4E03"/>
    <w:rsid w:val="00DB562C"/>
    <w:rsid w:val="00DB59CA"/>
    <w:rsid w:val="00DB5CED"/>
    <w:rsid w:val="00DB5D85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4E0B"/>
    <w:rsid w:val="00DC54D5"/>
    <w:rsid w:val="00DC6544"/>
    <w:rsid w:val="00DC6E13"/>
    <w:rsid w:val="00DC7032"/>
    <w:rsid w:val="00DC70D7"/>
    <w:rsid w:val="00DC73E1"/>
    <w:rsid w:val="00DC74B8"/>
    <w:rsid w:val="00DD06E2"/>
    <w:rsid w:val="00DD11BC"/>
    <w:rsid w:val="00DD1814"/>
    <w:rsid w:val="00DD3F41"/>
    <w:rsid w:val="00DD40A7"/>
    <w:rsid w:val="00DD4318"/>
    <w:rsid w:val="00DD47E1"/>
    <w:rsid w:val="00DD5D17"/>
    <w:rsid w:val="00DD5E53"/>
    <w:rsid w:val="00DD7684"/>
    <w:rsid w:val="00DE0BF0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4EA"/>
    <w:rsid w:val="00DF1812"/>
    <w:rsid w:val="00DF1FCF"/>
    <w:rsid w:val="00DF22A5"/>
    <w:rsid w:val="00DF26D2"/>
    <w:rsid w:val="00DF34C7"/>
    <w:rsid w:val="00DF39E3"/>
    <w:rsid w:val="00DF3B49"/>
    <w:rsid w:val="00DF3C0C"/>
    <w:rsid w:val="00DF3D4B"/>
    <w:rsid w:val="00DF3F7A"/>
    <w:rsid w:val="00DF4229"/>
    <w:rsid w:val="00DF500F"/>
    <w:rsid w:val="00DF505D"/>
    <w:rsid w:val="00DF542D"/>
    <w:rsid w:val="00DF5AEE"/>
    <w:rsid w:val="00DF662A"/>
    <w:rsid w:val="00DF6F77"/>
    <w:rsid w:val="00DF7945"/>
    <w:rsid w:val="00E0083B"/>
    <w:rsid w:val="00E0202C"/>
    <w:rsid w:val="00E0257D"/>
    <w:rsid w:val="00E0280C"/>
    <w:rsid w:val="00E03075"/>
    <w:rsid w:val="00E03638"/>
    <w:rsid w:val="00E03B0B"/>
    <w:rsid w:val="00E03B33"/>
    <w:rsid w:val="00E03FE1"/>
    <w:rsid w:val="00E044B9"/>
    <w:rsid w:val="00E04E2B"/>
    <w:rsid w:val="00E055F0"/>
    <w:rsid w:val="00E05900"/>
    <w:rsid w:val="00E06C72"/>
    <w:rsid w:val="00E0701E"/>
    <w:rsid w:val="00E072FE"/>
    <w:rsid w:val="00E07ADF"/>
    <w:rsid w:val="00E10175"/>
    <w:rsid w:val="00E10B16"/>
    <w:rsid w:val="00E10C80"/>
    <w:rsid w:val="00E12250"/>
    <w:rsid w:val="00E12699"/>
    <w:rsid w:val="00E1319E"/>
    <w:rsid w:val="00E153F4"/>
    <w:rsid w:val="00E15B91"/>
    <w:rsid w:val="00E15DC5"/>
    <w:rsid w:val="00E15ED0"/>
    <w:rsid w:val="00E16E95"/>
    <w:rsid w:val="00E1757A"/>
    <w:rsid w:val="00E20FF2"/>
    <w:rsid w:val="00E22138"/>
    <w:rsid w:val="00E22A28"/>
    <w:rsid w:val="00E22BDE"/>
    <w:rsid w:val="00E24836"/>
    <w:rsid w:val="00E25942"/>
    <w:rsid w:val="00E25990"/>
    <w:rsid w:val="00E25D5D"/>
    <w:rsid w:val="00E26B7E"/>
    <w:rsid w:val="00E26D32"/>
    <w:rsid w:val="00E26FE1"/>
    <w:rsid w:val="00E27919"/>
    <w:rsid w:val="00E27D3C"/>
    <w:rsid w:val="00E30A5A"/>
    <w:rsid w:val="00E30B7C"/>
    <w:rsid w:val="00E30F2B"/>
    <w:rsid w:val="00E325FC"/>
    <w:rsid w:val="00E32CE2"/>
    <w:rsid w:val="00E32E9A"/>
    <w:rsid w:val="00E333B7"/>
    <w:rsid w:val="00E33A2E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8F8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951"/>
    <w:rsid w:val="00E52446"/>
    <w:rsid w:val="00E52B95"/>
    <w:rsid w:val="00E530D1"/>
    <w:rsid w:val="00E5403B"/>
    <w:rsid w:val="00E549BE"/>
    <w:rsid w:val="00E54BE2"/>
    <w:rsid w:val="00E54CC8"/>
    <w:rsid w:val="00E55168"/>
    <w:rsid w:val="00E55CA2"/>
    <w:rsid w:val="00E56027"/>
    <w:rsid w:val="00E563A5"/>
    <w:rsid w:val="00E56541"/>
    <w:rsid w:val="00E5708C"/>
    <w:rsid w:val="00E5731B"/>
    <w:rsid w:val="00E5739B"/>
    <w:rsid w:val="00E60B79"/>
    <w:rsid w:val="00E61B56"/>
    <w:rsid w:val="00E61BC8"/>
    <w:rsid w:val="00E622EF"/>
    <w:rsid w:val="00E62581"/>
    <w:rsid w:val="00E62AAA"/>
    <w:rsid w:val="00E62BE3"/>
    <w:rsid w:val="00E63F49"/>
    <w:rsid w:val="00E63FBE"/>
    <w:rsid w:val="00E641F4"/>
    <w:rsid w:val="00E66ACB"/>
    <w:rsid w:val="00E66DC1"/>
    <w:rsid w:val="00E67179"/>
    <w:rsid w:val="00E67350"/>
    <w:rsid w:val="00E71213"/>
    <w:rsid w:val="00E716C6"/>
    <w:rsid w:val="00E71C48"/>
    <w:rsid w:val="00E7388B"/>
    <w:rsid w:val="00E74BDC"/>
    <w:rsid w:val="00E778F5"/>
    <w:rsid w:val="00E80355"/>
    <w:rsid w:val="00E84102"/>
    <w:rsid w:val="00E86A26"/>
    <w:rsid w:val="00E878F2"/>
    <w:rsid w:val="00E87C75"/>
    <w:rsid w:val="00E900D9"/>
    <w:rsid w:val="00E902DD"/>
    <w:rsid w:val="00E904FC"/>
    <w:rsid w:val="00E90FE0"/>
    <w:rsid w:val="00E9267C"/>
    <w:rsid w:val="00E9274D"/>
    <w:rsid w:val="00E92B3A"/>
    <w:rsid w:val="00E93CD9"/>
    <w:rsid w:val="00E9439D"/>
    <w:rsid w:val="00E9440A"/>
    <w:rsid w:val="00E9613C"/>
    <w:rsid w:val="00E97114"/>
    <w:rsid w:val="00E9717D"/>
    <w:rsid w:val="00E97722"/>
    <w:rsid w:val="00E97B87"/>
    <w:rsid w:val="00EA1E1B"/>
    <w:rsid w:val="00EA1EF3"/>
    <w:rsid w:val="00EA213E"/>
    <w:rsid w:val="00EA2518"/>
    <w:rsid w:val="00EA2543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C0553"/>
    <w:rsid w:val="00EC059B"/>
    <w:rsid w:val="00EC0B06"/>
    <w:rsid w:val="00EC0D78"/>
    <w:rsid w:val="00EC1CE7"/>
    <w:rsid w:val="00EC2C45"/>
    <w:rsid w:val="00EC3653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339"/>
    <w:rsid w:val="00ED0BB4"/>
    <w:rsid w:val="00ED0C00"/>
    <w:rsid w:val="00ED125A"/>
    <w:rsid w:val="00ED1808"/>
    <w:rsid w:val="00ED2181"/>
    <w:rsid w:val="00ED2C94"/>
    <w:rsid w:val="00ED34DB"/>
    <w:rsid w:val="00ED392A"/>
    <w:rsid w:val="00ED43FB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9A2"/>
    <w:rsid w:val="00EE730D"/>
    <w:rsid w:val="00EE76FE"/>
    <w:rsid w:val="00EE79EC"/>
    <w:rsid w:val="00EF1C2D"/>
    <w:rsid w:val="00EF1F81"/>
    <w:rsid w:val="00EF2432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09A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46"/>
    <w:rsid w:val="00F14143"/>
    <w:rsid w:val="00F14790"/>
    <w:rsid w:val="00F15C9C"/>
    <w:rsid w:val="00F161C0"/>
    <w:rsid w:val="00F168BE"/>
    <w:rsid w:val="00F172CC"/>
    <w:rsid w:val="00F175C0"/>
    <w:rsid w:val="00F17AB0"/>
    <w:rsid w:val="00F20B0E"/>
    <w:rsid w:val="00F21210"/>
    <w:rsid w:val="00F22461"/>
    <w:rsid w:val="00F23404"/>
    <w:rsid w:val="00F24228"/>
    <w:rsid w:val="00F2491E"/>
    <w:rsid w:val="00F24E34"/>
    <w:rsid w:val="00F26D52"/>
    <w:rsid w:val="00F27362"/>
    <w:rsid w:val="00F273DB"/>
    <w:rsid w:val="00F27766"/>
    <w:rsid w:val="00F30367"/>
    <w:rsid w:val="00F314DA"/>
    <w:rsid w:val="00F31862"/>
    <w:rsid w:val="00F31908"/>
    <w:rsid w:val="00F32B53"/>
    <w:rsid w:val="00F32FA1"/>
    <w:rsid w:val="00F32FB6"/>
    <w:rsid w:val="00F33596"/>
    <w:rsid w:val="00F33737"/>
    <w:rsid w:val="00F34D06"/>
    <w:rsid w:val="00F35790"/>
    <w:rsid w:val="00F35D41"/>
    <w:rsid w:val="00F365B4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6AE7"/>
    <w:rsid w:val="00F47940"/>
    <w:rsid w:val="00F509D0"/>
    <w:rsid w:val="00F50B22"/>
    <w:rsid w:val="00F51130"/>
    <w:rsid w:val="00F51D7A"/>
    <w:rsid w:val="00F5287C"/>
    <w:rsid w:val="00F52A3E"/>
    <w:rsid w:val="00F52E00"/>
    <w:rsid w:val="00F53224"/>
    <w:rsid w:val="00F534FD"/>
    <w:rsid w:val="00F53906"/>
    <w:rsid w:val="00F53A28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273"/>
    <w:rsid w:val="00F64DE9"/>
    <w:rsid w:val="00F65655"/>
    <w:rsid w:val="00F664FF"/>
    <w:rsid w:val="00F670AD"/>
    <w:rsid w:val="00F67422"/>
    <w:rsid w:val="00F67E52"/>
    <w:rsid w:val="00F70183"/>
    <w:rsid w:val="00F707F1"/>
    <w:rsid w:val="00F71474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60E5"/>
    <w:rsid w:val="00F76ACC"/>
    <w:rsid w:val="00F76D2C"/>
    <w:rsid w:val="00F77977"/>
    <w:rsid w:val="00F8006D"/>
    <w:rsid w:val="00F811CB"/>
    <w:rsid w:val="00F81B7D"/>
    <w:rsid w:val="00F81C57"/>
    <w:rsid w:val="00F82357"/>
    <w:rsid w:val="00F82683"/>
    <w:rsid w:val="00F82A4B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35B"/>
    <w:rsid w:val="00F956C2"/>
    <w:rsid w:val="00F96026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A7D87"/>
    <w:rsid w:val="00FB0379"/>
    <w:rsid w:val="00FB1B9A"/>
    <w:rsid w:val="00FB1C2B"/>
    <w:rsid w:val="00FB2828"/>
    <w:rsid w:val="00FB2EFD"/>
    <w:rsid w:val="00FB3B68"/>
    <w:rsid w:val="00FB3D6A"/>
    <w:rsid w:val="00FB46AC"/>
    <w:rsid w:val="00FB6B13"/>
    <w:rsid w:val="00FB6CA1"/>
    <w:rsid w:val="00FB713C"/>
    <w:rsid w:val="00FB7C45"/>
    <w:rsid w:val="00FB7D4C"/>
    <w:rsid w:val="00FC02A0"/>
    <w:rsid w:val="00FC0615"/>
    <w:rsid w:val="00FC10AA"/>
    <w:rsid w:val="00FC1234"/>
    <w:rsid w:val="00FC1796"/>
    <w:rsid w:val="00FC2F18"/>
    <w:rsid w:val="00FC32A6"/>
    <w:rsid w:val="00FC35C6"/>
    <w:rsid w:val="00FC3EC3"/>
    <w:rsid w:val="00FC44FE"/>
    <w:rsid w:val="00FC4D7E"/>
    <w:rsid w:val="00FC519E"/>
    <w:rsid w:val="00FC54BE"/>
    <w:rsid w:val="00FC59A9"/>
    <w:rsid w:val="00FC5D56"/>
    <w:rsid w:val="00FC6EE0"/>
    <w:rsid w:val="00FC6EF5"/>
    <w:rsid w:val="00FC6F09"/>
    <w:rsid w:val="00FC6F0D"/>
    <w:rsid w:val="00FC7442"/>
    <w:rsid w:val="00FC78D3"/>
    <w:rsid w:val="00FD0062"/>
    <w:rsid w:val="00FD036C"/>
    <w:rsid w:val="00FD039B"/>
    <w:rsid w:val="00FD15DC"/>
    <w:rsid w:val="00FD1847"/>
    <w:rsid w:val="00FD2D79"/>
    <w:rsid w:val="00FD2FD9"/>
    <w:rsid w:val="00FD4642"/>
    <w:rsid w:val="00FD50AA"/>
    <w:rsid w:val="00FD5192"/>
    <w:rsid w:val="00FD58F5"/>
    <w:rsid w:val="00FD63D2"/>
    <w:rsid w:val="00FD77D8"/>
    <w:rsid w:val="00FD790A"/>
    <w:rsid w:val="00FD79FE"/>
    <w:rsid w:val="00FE0A0E"/>
    <w:rsid w:val="00FE1086"/>
    <w:rsid w:val="00FE3071"/>
    <w:rsid w:val="00FE374A"/>
    <w:rsid w:val="00FE4056"/>
    <w:rsid w:val="00FE4586"/>
    <w:rsid w:val="00FE47BC"/>
    <w:rsid w:val="00FE488E"/>
    <w:rsid w:val="00FE496F"/>
    <w:rsid w:val="00FE4EF5"/>
    <w:rsid w:val="00FE4F2F"/>
    <w:rsid w:val="00FE5557"/>
    <w:rsid w:val="00FE5808"/>
    <w:rsid w:val="00FE6664"/>
    <w:rsid w:val="00FE6A2E"/>
    <w:rsid w:val="00FE7D35"/>
    <w:rsid w:val="00FF0BB9"/>
    <w:rsid w:val="00FF1505"/>
    <w:rsid w:val="00FF1DD8"/>
    <w:rsid w:val="00FF2795"/>
    <w:rsid w:val="00FF2ADE"/>
    <w:rsid w:val="00FF3129"/>
    <w:rsid w:val="00FF37A1"/>
    <w:rsid w:val="00FF38D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unhideWhenUsed/>
    <w:rsid w:val="00CC417F"/>
  </w:style>
  <w:style w:type="character" w:customStyle="1" w:styleId="Char6">
    <w:name w:val="메모 텍스트 Char"/>
    <w:link w:val="af"/>
    <w:uiPriority w:val="99"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paragraph" w:styleId="70">
    <w:name w:val="toc 7"/>
    <w:basedOn w:val="a"/>
    <w:next w:val="a"/>
    <w:autoRedefine/>
    <w:uiPriority w:val="39"/>
    <w:semiHidden/>
    <w:unhideWhenUsed/>
    <w:rsid w:val="00FE4586"/>
    <w:pPr>
      <w:ind w:leftChars="1200" w:left="2550"/>
    </w:pPr>
  </w:style>
  <w:style w:type="character" w:customStyle="1" w:styleId="Char3">
    <w:name w:val="캡션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basedOn w:val="a1"/>
    <w:link w:val="a7"/>
    <w:uiPriority w:val="35"/>
    <w:rsid w:val="00D872D7"/>
    <w:rPr>
      <w:rFonts w:ascii="Times New Roman" w:hAnsi="Times New Roman"/>
      <w:b/>
      <w:bCs/>
      <w:lang w:val="en-GB" w:eastAsia="en-US"/>
    </w:rPr>
  </w:style>
  <w:style w:type="table" w:styleId="41">
    <w:name w:val="Plain Table 4"/>
    <w:basedOn w:val="a2"/>
    <w:uiPriority w:val="44"/>
    <w:rsid w:val="009E60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extintend1">
    <w:name w:val="text intend 1"/>
    <w:basedOn w:val="a"/>
    <w:rsid w:val="00391FF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0Maintext">
    <w:name w:val="0 Main text"/>
    <w:basedOn w:val="a"/>
    <w:link w:val="0MaintextChar"/>
    <w:qFormat/>
    <w:rsid w:val="00391FFB"/>
    <w:pPr>
      <w:spacing w:after="120" w:line="276" w:lineRule="auto"/>
      <w:jc w:val="both"/>
    </w:pPr>
    <w:rPr>
      <w:rFonts w:eastAsia="Times New Roman" w:cs="바탕"/>
      <w:lang w:val="en-US"/>
    </w:rPr>
  </w:style>
  <w:style w:type="character" w:customStyle="1" w:styleId="0MaintextChar">
    <w:name w:val="0 Main text Char"/>
    <w:link w:val="0Maintext"/>
    <w:qFormat/>
    <w:rsid w:val="00391FFB"/>
    <w:rPr>
      <w:rFonts w:ascii="Times New Roman" w:eastAsia="Times New Roman" w:hAnsi="Times New Roman" w:cs="바탕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50</cp:revision>
  <dcterms:created xsi:type="dcterms:W3CDTF">2025-05-08T01:17:00Z</dcterms:created>
  <dcterms:modified xsi:type="dcterms:W3CDTF">2025-10-02T08:27:00Z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2025-09-29T01:26:00Z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396a5726-3a22-4f79-b2c0-6b501e63509c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